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79D32" w14:textId="77777777" w:rsidR="0000384C" w:rsidRPr="00E54979" w:rsidRDefault="0000384C" w:rsidP="000038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8" w:type="dxa"/>
        <w:tblInd w:w="-270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00384C" w:rsidRPr="00E54979" w14:paraId="0180F0E8" w14:textId="77777777" w:rsidTr="0094460E">
        <w:tc>
          <w:tcPr>
            <w:tcW w:w="4428" w:type="dxa"/>
            <w:shd w:val="clear" w:color="auto" w:fill="auto"/>
          </w:tcPr>
          <w:p w14:paraId="14D68D83" w14:textId="77777777" w:rsidR="0000384C" w:rsidRPr="00E54979" w:rsidRDefault="0000384C" w:rsidP="009446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TRƯỜNG ĐẠI HỌC THƯƠNG MẠI          </w:t>
            </w:r>
          </w:p>
          <w:p w14:paraId="05FFA84B" w14:textId="77777777" w:rsidR="0000384C" w:rsidRPr="00E54979" w:rsidRDefault="0000384C" w:rsidP="004225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E54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Bộ</w:t>
            </w:r>
            <w:proofErr w:type="spellEnd"/>
            <w:r w:rsidRPr="00E54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4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môn</w:t>
            </w:r>
            <w:proofErr w:type="spellEnd"/>
            <w:r w:rsidRPr="00E54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422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Kinh</w:t>
            </w:r>
            <w:proofErr w:type="spellEnd"/>
            <w:r w:rsidR="00422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2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tế</w:t>
            </w:r>
            <w:proofErr w:type="spellEnd"/>
            <w:r w:rsidR="00422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2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quốc</w:t>
            </w:r>
            <w:proofErr w:type="spellEnd"/>
            <w:r w:rsidR="00422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tế</w:t>
            </w:r>
            <w:r w:rsidRPr="00E54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400" w:type="dxa"/>
            <w:shd w:val="clear" w:color="auto" w:fill="auto"/>
          </w:tcPr>
          <w:p w14:paraId="3BE80696" w14:textId="77777777" w:rsidR="0000384C" w:rsidRPr="007E5315" w:rsidRDefault="0000384C" w:rsidP="009446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3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4F516AF4" w14:textId="77777777" w:rsidR="0000384C" w:rsidRPr="00E54979" w:rsidRDefault="0000384C" w:rsidP="009446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549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proofErr w:type="spellStart"/>
            <w:r w:rsidRPr="00E549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Độc</w:t>
            </w:r>
            <w:proofErr w:type="spellEnd"/>
            <w:r w:rsidRPr="00E549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549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lập</w:t>
            </w:r>
            <w:proofErr w:type="spellEnd"/>
            <w:r w:rsidRPr="00E549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proofErr w:type="spellStart"/>
            <w:r w:rsidRPr="00E549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Tự</w:t>
            </w:r>
            <w:proofErr w:type="spellEnd"/>
            <w:r w:rsidRPr="00E549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do – </w:t>
            </w:r>
            <w:proofErr w:type="spellStart"/>
            <w:r w:rsidRPr="00E549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Hạnh</w:t>
            </w:r>
            <w:proofErr w:type="spellEnd"/>
            <w:r w:rsidRPr="00E549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549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phúc</w:t>
            </w:r>
            <w:proofErr w:type="spellEnd"/>
          </w:p>
        </w:tc>
      </w:tr>
    </w:tbl>
    <w:p w14:paraId="4AA694BA" w14:textId="77777777" w:rsidR="0000384C" w:rsidRPr="00E54979" w:rsidRDefault="0000384C" w:rsidP="000038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A46FFF" w14:textId="77777777" w:rsidR="0000384C" w:rsidRDefault="0000384C" w:rsidP="000038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69796F" w14:textId="77777777" w:rsidR="0000384C" w:rsidRPr="00267006" w:rsidRDefault="0000384C" w:rsidP="000038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67006">
        <w:rPr>
          <w:rFonts w:ascii="Times New Roman" w:eastAsia="Times New Roman" w:hAnsi="Times New Roman" w:cs="Times New Roman"/>
          <w:b/>
          <w:sz w:val="26"/>
          <w:szCs w:val="26"/>
        </w:rPr>
        <w:t>ĐỀ CƯƠNG HỌC PHẦN</w:t>
      </w:r>
    </w:p>
    <w:p w14:paraId="17644B1A" w14:textId="77777777" w:rsidR="0000384C" w:rsidRPr="00267006" w:rsidRDefault="0000384C" w:rsidP="000038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267006"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  <w:r w:rsidRPr="0026700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7006">
        <w:rPr>
          <w:rFonts w:ascii="Times New Roman" w:eastAsia="Times New Roman" w:hAnsi="Times New Roman" w:cs="Times New Roman"/>
          <w:b/>
          <w:sz w:val="26"/>
          <w:szCs w:val="26"/>
        </w:rPr>
        <w:t>phần</w:t>
      </w:r>
      <w:proofErr w:type="spellEnd"/>
      <w:r w:rsidRPr="00267006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42251B">
        <w:rPr>
          <w:rFonts w:ascii="Times New Roman" w:eastAsia="Times New Roman" w:hAnsi="Times New Roman" w:cs="Times New Roman"/>
          <w:b/>
          <w:sz w:val="26"/>
          <w:szCs w:val="26"/>
        </w:rPr>
        <w:t>Kinh</w:t>
      </w:r>
      <w:proofErr w:type="spellEnd"/>
      <w:r w:rsidR="0042251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2251B">
        <w:rPr>
          <w:rFonts w:ascii="Times New Roman" w:eastAsia="Times New Roman" w:hAnsi="Times New Roman" w:cs="Times New Roman"/>
          <w:b/>
          <w:sz w:val="26"/>
          <w:szCs w:val="26"/>
        </w:rPr>
        <w:t>tế</w:t>
      </w:r>
      <w:proofErr w:type="spellEnd"/>
      <w:r w:rsidR="0042251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2251B">
        <w:rPr>
          <w:rFonts w:ascii="Times New Roman" w:eastAsia="Times New Roman" w:hAnsi="Times New Roman" w:cs="Times New Roman"/>
          <w:b/>
          <w:sz w:val="26"/>
          <w:szCs w:val="26"/>
        </w:rPr>
        <w:t>khu</w:t>
      </w:r>
      <w:proofErr w:type="spellEnd"/>
      <w:r w:rsidR="0042251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2251B">
        <w:rPr>
          <w:rFonts w:ascii="Times New Roman" w:eastAsia="Times New Roman" w:hAnsi="Times New Roman" w:cs="Times New Roman"/>
          <w:b/>
          <w:sz w:val="26"/>
          <w:szCs w:val="26"/>
        </w:rPr>
        <w:t>vực</w:t>
      </w:r>
      <w:proofErr w:type="spellEnd"/>
      <w:r w:rsidR="0042251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2251B">
        <w:rPr>
          <w:rFonts w:ascii="Times New Roman" w:eastAsia="Times New Roman" w:hAnsi="Times New Roman" w:cs="Times New Roman"/>
          <w:b/>
          <w:sz w:val="26"/>
          <w:szCs w:val="26"/>
        </w:rPr>
        <w:t>và</w:t>
      </w:r>
      <w:proofErr w:type="spellEnd"/>
      <w:r w:rsidR="0042251B">
        <w:rPr>
          <w:rFonts w:ascii="Times New Roman" w:eastAsia="Times New Roman" w:hAnsi="Times New Roman" w:cs="Times New Roman"/>
          <w:b/>
          <w:sz w:val="26"/>
          <w:szCs w:val="26"/>
        </w:rPr>
        <w:t xml:space="preserve"> ASEAN</w:t>
      </w:r>
    </w:p>
    <w:p w14:paraId="7DA1EBA0" w14:textId="77777777" w:rsidR="0000384C" w:rsidRPr="00267006" w:rsidRDefault="0000384C" w:rsidP="000038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267006">
        <w:rPr>
          <w:rFonts w:ascii="Times New Roman" w:eastAsia="Times New Roman" w:hAnsi="Times New Roman" w:cs="Times New Roman"/>
          <w:b/>
          <w:sz w:val="26"/>
          <w:szCs w:val="26"/>
        </w:rPr>
        <w:t>Trình</w:t>
      </w:r>
      <w:proofErr w:type="spellEnd"/>
      <w:r w:rsidRPr="0026700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7006">
        <w:rPr>
          <w:rFonts w:ascii="Times New Roman" w:eastAsia="Times New Roman" w:hAnsi="Times New Roman" w:cs="Times New Roman"/>
          <w:b/>
          <w:sz w:val="26"/>
          <w:szCs w:val="26"/>
        </w:rPr>
        <w:t>độ</w:t>
      </w:r>
      <w:proofErr w:type="spellEnd"/>
      <w:r w:rsidRPr="0026700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7006">
        <w:rPr>
          <w:rFonts w:ascii="Times New Roman" w:eastAsia="Times New Roman" w:hAnsi="Times New Roman" w:cs="Times New Roman"/>
          <w:b/>
          <w:sz w:val="26"/>
          <w:szCs w:val="26"/>
        </w:rPr>
        <w:t>đào</w:t>
      </w:r>
      <w:proofErr w:type="spellEnd"/>
      <w:r w:rsidRPr="0026700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7006">
        <w:rPr>
          <w:rFonts w:ascii="Times New Roman" w:eastAsia="Times New Roman" w:hAnsi="Times New Roman" w:cs="Times New Roman"/>
          <w:b/>
          <w:sz w:val="26"/>
          <w:szCs w:val="26"/>
        </w:rPr>
        <w:t>tạo</w:t>
      </w:r>
      <w:proofErr w:type="spellEnd"/>
      <w:r w:rsidRPr="00267006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42251B">
        <w:rPr>
          <w:rFonts w:ascii="Times New Roman" w:eastAsia="Times New Roman" w:hAnsi="Times New Roman" w:cs="Times New Roman"/>
          <w:b/>
          <w:sz w:val="26"/>
          <w:szCs w:val="26"/>
        </w:rPr>
        <w:t>Đại</w:t>
      </w:r>
      <w:proofErr w:type="spellEnd"/>
      <w:r w:rsidR="0042251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2251B"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</w:p>
    <w:p w14:paraId="47D94865" w14:textId="77777777" w:rsidR="0000384C" w:rsidRPr="00E54979" w:rsidRDefault="0000384C" w:rsidP="000038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BB1A7D" w14:textId="77777777" w:rsidR="0000384C" w:rsidRDefault="0000384C" w:rsidP="0000384C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F41869" w14:textId="77777777" w:rsidR="0000384C" w:rsidRPr="00E54979" w:rsidRDefault="0000384C" w:rsidP="0000384C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E54979">
        <w:rPr>
          <w:rFonts w:ascii="Times New Roman" w:eastAsia="Times New Roman" w:hAnsi="Times New Roman" w:cs="Times New Roman"/>
          <w:b/>
          <w:bCs/>
          <w:sz w:val="24"/>
          <w:szCs w:val="24"/>
        </w:rPr>
        <w:t>Tên</w:t>
      </w:r>
      <w:proofErr w:type="spellEnd"/>
      <w:r w:rsidRPr="00E54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4979">
        <w:rPr>
          <w:rFonts w:ascii="Times New Roman" w:eastAsia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E54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4979">
        <w:rPr>
          <w:rFonts w:ascii="Times New Roman" w:eastAsia="Times New Roman" w:hAnsi="Times New Roman" w:cs="Times New Roman"/>
          <w:b/>
          <w:bCs/>
          <w:sz w:val="24"/>
          <w:szCs w:val="24"/>
        </w:rPr>
        <w:t>phần</w:t>
      </w:r>
      <w:proofErr w:type="spellEnd"/>
      <w:r w:rsidRPr="00E54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E54979">
        <w:rPr>
          <w:rFonts w:ascii="Times New Roman" w:eastAsia="Times New Roman" w:hAnsi="Times New Roman" w:cs="Times New Roman"/>
          <w:b/>
          <w:bCs/>
          <w:sz w:val="24"/>
          <w:szCs w:val="24"/>
        </w:rPr>
        <w:t>tiếng</w:t>
      </w:r>
      <w:proofErr w:type="spellEnd"/>
      <w:r w:rsidRPr="00E54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4979">
        <w:rPr>
          <w:rFonts w:ascii="Times New Roman" w:eastAsia="Times New Roman" w:hAnsi="Times New Roman" w:cs="Times New Roman"/>
          <w:b/>
          <w:bCs/>
          <w:sz w:val="24"/>
          <w:szCs w:val="24"/>
        </w:rPr>
        <w:t>Việt</w:t>
      </w:r>
      <w:proofErr w:type="spellEnd"/>
      <w:r w:rsidRPr="00E5497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E5497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42251B">
        <w:rPr>
          <w:rFonts w:ascii="Times New Roman" w:eastAsia="Times New Roman" w:hAnsi="Times New Roman" w:cs="Times New Roman"/>
          <w:b/>
          <w:sz w:val="26"/>
          <w:szCs w:val="26"/>
        </w:rPr>
        <w:t>Kinh</w:t>
      </w:r>
      <w:proofErr w:type="spellEnd"/>
      <w:r w:rsidR="0042251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2251B">
        <w:rPr>
          <w:rFonts w:ascii="Times New Roman" w:eastAsia="Times New Roman" w:hAnsi="Times New Roman" w:cs="Times New Roman"/>
          <w:b/>
          <w:sz w:val="26"/>
          <w:szCs w:val="26"/>
        </w:rPr>
        <w:t>tế</w:t>
      </w:r>
      <w:proofErr w:type="spellEnd"/>
      <w:r w:rsidR="0042251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2251B">
        <w:rPr>
          <w:rFonts w:ascii="Times New Roman" w:eastAsia="Times New Roman" w:hAnsi="Times New Roman" w:cs="Times New Roman"/>
          <w:b/>
          <w:sz w:val="26"/>
          <w:szCs w:val="26"/>
        </w:rPr>
        <w:t>khu</w:t>
      </w:r>
      <w:proofErr w:type="spellEnd"/>
      <w:r w:rsidR="0042251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2251B">
        <w:rPr>
          <w:rFonts w:ascii="Times New Roman" w:eastAsia="Times New Roman" w:hAnsi="Times New Roman" w:cs="Times New Roman"/>
          <w:b/>
          <w:sz w:val="26"/>
          <w:szCs w:val="26"/>
        </w:rPr>
        <w:t>vực</w:t>
      </w:r>
      <w:proofErr w:type="spellEnd"/>
      <w:r w:rsidR="0042251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2251B">
        <w:rPr>
          <w:rFonts w:ascii="Times New Roman" w:eastAsia="Times New Roman" w:hAnsi="Times New Roman" w:cs="Times New Roman"/>
          <w:b/>
          <w:sz w:val="26"/>
          <w:szCs w:val="26"/>
        </w:rPr>
        <w:t>và</w:t>
      </w:r>
      <w:proofErr w:type="spellEnd"/>
      <w:r w:rsidR="0042251B">
        <w:rPr>
          <w:rFonts w:ascii="Times New Roman" w:eastAsia="Times New Roman" w:hAnsi="Times New Roman" w:cs="Times New Roman"/>
          <w:b/>
          <w:sz w:val="26"/>
          <w:szCs w:val="26"/>
        </w:rPr>
        <w:t xml:space="preserve"> ASEAN</w:t>
      </w:r>
    </w:p>
    <w:p w14:paraId="2059364F" w14:textId="77777777" w:rsidR="0000384C" w:rsidRPr="00E54979" w:rsidRDefault="0000384C" w:rsidP="0000384C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proofErr w:type="spellStart"/>
      <w:r w:rsidRPr="00E54979">
        <w:rPr>
          <w:rFonts w:ascii="Times New Roman" w:eastAsia="Times New Roman" w:hAnsi="Times New Roman" w:cs="Times New Roman"/>
          <w:b/>
          <w:bCs/>
          <w:sz w:val="24"/>
          <w:szCs w:val="24"/>
        </w:rPr>
        <w:t>Tên</w:t>
      </w:r>
      <w:proofErr w:type="spellEnd"/>
      <w:r w:rsidRPr="00E54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4979">
        <w:rPr>
          <w:rFonts w:ascii="Times New Roman" w:eastAsia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E54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4979">
        <w:rPr>
          <w:rFonts w:ascii="Times New Roman" w:eastAsia="Times New Roman" w:hAnsi="Times New Roman" w:cs="Times New Roman"/>
          <w:b/>
          <w:bCs/>
          <w:sz w:val="24"/>
          <w:szCs w:val="24"/>
        </w:rPr>
        <w:t>phần</w:t>
      </w:r>
      <w:proofErr w:type="spellEnd"/>
      <w:r w:rsidRPr="00E549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54979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E54979">
        <w:rPr>
          <w:rFonts w:ascii="Times New Roman" w:eastAsia="Times New Roman" w:hAnsi="Times New Roman" w:cs="Times New Roman"/>
          <w:b/>
          <w:bCs/>
          <w:sz w:val="24"/>
          <w:szCs w:val="24"/>
        </w:rPr>
        <w:t>tiếng</w:t>
      </w:r>
      <w:proofErr w:type="spellEnd"/>
      <w:r w:rsidRPr="00E54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Anh)</w:t>
      </w:r>
      <w:r w:rsidRPr="00E5497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549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2251B" w:rsidRPr="00463B48">
        <w:rPr>
          <w:rFonts w:ascii="Times New Roman" w:eastAsia="Times New Roman" w:hAnsi="Times New Roman" w:cs="Times New Roman"/>
          <w:b/>
          <w:sz w:val="26"/>
          <w:szCs w:val="26"/>
        </w:rPr>
        <w:t>ASEAN and regional economics</w:t>
      </w:r>
    </w:p>
    <w:p w14:paraId="19853717" w14:textId="77777777" w:rsidR="0000384C" w:rsidRPr="00E54979" w:rsidRDefault="0000384C" w:rsidP="0000384C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E54979">
        <w:rPr>
          <w:rFonts w:ascii="Times New Roman" w:eastAsia="Times New Roman" w:hAnsi="Times New Roman" w:cs="Times New Roman"/>
          <w:b/>
          <w:sz w:val="24"/>
          <w:szCs w:val="24"/>
        </w:rPr>
        <w:t>Mã</w:t>
      </w:r>
      <w:proofErr w:type="spellEnd"/>
      <w:r w:rsidRPr="00E549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979">
        <w:rPr>
          <w:rFonts w:ascii="Times New Roman" w:eastAsia="Times New Roman" w:hAnsi="Times New Roman" w:cs="Times New Roman"/>
          <w:b/>
          <w:sz w:val="24"/>
          <w:szCs w:val="24"/>
        </w:rPr>
        <w:t>học</w:t>
      </w:r>
      <w:proofErr w:type="spellEnd"/>
      <w:r w:rsidRPr="00E549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979">
        <w:rPr>
          <w:rFonts w:ascii="Times New Roman" w:eastAsia="Times New Roman" w:hAnsi="Times New Roman" w:cs="Times New Roman"/>
          <w:b/>
          <w:sz w:val="24"/>
          <w:szCs w:val="24"/>
        </w:rPr>
        <w:t>phần</w:t>
      </w:r>
      <w:proofErr w:type="spellEnd"/>
      <w:r w:rsidRPr="00E5497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42251B" w:rsidRPr="00463B48">
        <w:rPr>
          <w:rFonts w:ascii="Times New Roman" w:eastAsia="Times New Roman" w:hAnsi="Times New Roman" w:cs="Times New Roman"/>
          <w:b/>
          <w:sz w:val="26"/>
          <w:szCs w:val="26"/>
        </w:rPr>
        <w:t>FECO2031</w:t>
      </w:r>
    </w:p>
    <w:p w14:paraId="302D239C" w14:textId="432738D5" w:rsidR="002E2761" w:rsidRPr="00A07933" w:rsidRDefault="0000384C" w:rsidP="0000384C">
      <w:pPr>
        <w:widowControl w:val="0"/>
        <w:tabs>
          <w:tab w:val="num" w:pos="1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E54979">
        <w:rPr>
          <w:rFonts w:ascii="Times New Roman" w:eastAsia="Times New Roman" w:hAnsi="Times New Roman" w:cs="Times New Roman"/>
          <w:b/>
          <w:sz w:val="24"/>
          <w:szCs w:val="24"/>
        </w:rPr>
        <w:t>Số</w:t>
      </w:r>
      <w:proofErr w:type="spellEnd"/>
      <w:r w:rsidRPr="00E549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979">
        <w:rPr>
          <w:rFonts w:ascii="Times New Roman" w:eastAsia="Times New Roman" w:hAnsi="Times New Roman" w:cs="Times New Roman"/>
          <w:b/>
          <w:sz w:val="24"/>
          <w:szCs w:val="24"/>
        </w:rPr>
        <w:t>tín</w:t>
      </w:r>
      <w:proofErr w:type="spellEnd"/>
      <w:r w:rsidRPr="00E549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979">
        <w:rPr>
          <w:rFonts w:ascii="Times New Roman" w:eastAsia="Times New Roman" w:hAnsi="Times New Roman" w:cs="Times New Roman"/>
          <w:b/>
          <w:sz w:val="24"/>
          <w:szCs w:val="24"/>
        </w:rPr>
        <w:t>chỉ</w:t>
      </w:r>
      <w:proofErr w:type="spellEnd"/>
      <w:r w:rsidRPr="00E5497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84B19">
        <w:rPr>
          <w:rFonts w:ascii="Times New Roman" w:eastAsia="Times New Roman" w:hAnsi="Times New Roman" w:cs="Times New Roman"/>
          <w:b/>
          <w:sz w:val="24"/>
          <w:szCs w:val="24"/>
        </w:rPr>
        <w:t xml:space="preserve"> 0</w:t>
      </w:r>
      <w:r w:rsidR="0042251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84B19">
        <w:rPr>
          <w:rFonts w:ascii="Times New Roman" w:eastAsia="Times New Roman" w:hAnsi="Times New Roman" w:cs="Times New Roman"/>
          <w:b/>
          <w:sz w:val="24"/>
          <w:szCs w:val="24"/>
        </w:rPr>
        <w:t>(36.</w:t>
      </w:r>
      <w:r w:rsidR="00FD1A5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984B1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14:paraId="4159A173" w14:textId="00B4B916" w:rsidR="0000384C" w:rsidRDefault="0000384C" w:rsidP="0000384C">
      <w:pPr>
        <w:widowControl w:val="0"/>
        <w:tabs>
          <w:tab w:val="num" w:pos="1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Cấu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trúc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269384D5" w14:textId="14EAC854" w:rsidR="0000384C" w:rsidRDefault="0000384C" w:rsidP="00D42D26">
      <w:pPr>
        <w:widowControl w:val="0"/>
        <w:tabs>
          <w:tab w:val="num" w:pos="432"/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E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87E11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187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E11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187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E11">
        <w:rPr>
          <w:rFonts w:ascii="Times New Roman" w:eastAsia="Times New Roman" w:hAnsi="Times New Roman" w:cs="Times New Roman"/>
          <w:sz w:val="24"/>
          <w:szCs w:val="24"/>
        </w:rPr>
        <w:t>thuyết</w:t>
      </w:r>
      <w:proofErr w:type="spellEnd"/>
      <w:r w:rsidRPr="00187E1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51B">
        <w:rPr>
          <w:rFonts w:ascii="Times New Roman" w:eastAsia="Times New Roman" w:hAnsi="Times New Roman" w:cs="Times New Roman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D42D2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422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933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045BA0DF" w14:textId="229884AF" w:rsidR="0000384C" w:rsidRPr="00187E11" w:rsidRDefault="0000384C" w:rsidP="00C379DC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E11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187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E11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87E1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51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D42D26">
        <w:rPr>
          <w:rFonts w:ascii="Times New Roman" w:eastAsia="Times New Roman" w:hAnsi="Times New Roman" w:cs="Times New Roman"/>
          <w:sz w:val="24"/>
          <w:szCs w:val="24"/>
        </w:rPr>
        <w:tab/>
      </w:r>
      <w:r w:rsidR="00D42D26">
        <w:rPr>
          <w:rFonts w:ascii="Times New Roman" w:eastAsia="Times New Roman" w:hAnsi="Times New Roman" w:cs="Times New Roman"/>
          <w:sz w:val="24"/>
          <w:szCs w:val="24"/>
        </w:rPr>
        <w:tab/>
      </w:r>
      <w:r w:rsidR="004225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42D2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2251B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4A37350C" w14:textId="325EFF19" w:rsidR="0000384C" w:rsidRPr="00187E11" w:rsidRDefault="0000384C" w:rsidP="00C379DC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187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E11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187E11">
        <w:rPr>
          <w:rFonts w:ascii="Times New Roman" w:eastAsia="Times New Roman" w:hAnsi="Times New Roman" w:cs="Times New Roman"/>
          <w:sz w:val="24"/>
          <w:szCs w:val="24"/>
        </w:rPr>
        <w:t>:</w:t>
      </w:r>
      <w:r w:rsidR="0042251B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A07933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42FAE361" w14:textId="77777777" w:rsidR="0000384C" w:rsidRPr="00E54979" w:rsidRDefault="0000384C" w:rsidP="00D42D26">
      <w:pPr>
        <w:widowControl w:val="0"/>
        <w:tabs>
          <w:tab w:val="num" w:pos="432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E54979">
        <w:rPr>
          <w:rFonts w:ascii="Times New Roman" w:eastAsia="Times New Roman" w:hAnsi="Times New Roman" w:cs="Times New Roman"/>
          <w:b/>
          <w:sz w:val="24"/>
          <w:szCs w:val="24"/>
        </w:rPr>
        <w:t>Điều</w:t>
      </w:r>
      <w:proofErr w:type="spellEnd"/>
      <w:r w:rsidRPr="00E549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979">
        <w:rPr>
          <w:rFonts w:ascii="Times New Roman" w:eastAsia="Times New Roman" w:hAnsi="Times New Roman" w:cs="Times New Roman"/>
          <w:b/>
          <w:sz w:val="24"/>
          <w:szCs w:val="24"/>
        </w:rPr>
        <w:t>kiện</w:t>
      </w:r>
      <w:proofErr w:type="spellEnd"/>
      <w:r w:rsidRPr="00E549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979">
        <w:rPr>
          <w:rFonts w:ascii="Times New Roman" w:eastAsia="Times New Roman" w:hAnsi="Times New Roman" w:cs="Times New Roman"/>
          <w:b/>
          <w:sz w:val="24"/>
          <w:szCs w:val="24"/>
        </w:rPr>
        <w:t>học</w:t>
      </w:r>
      <w:proofErr w:type="spellEnd"/>
      <w:r w:rsidRPr="00E549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979">
        <w:rPr>
          <w:rFonts w:ascii="Times New Roman" w:eastAsia="Times New Roman" w:hAnsi="Times New Roman" w:cs="Times New Roman"/>
          <w:b/>
          <w:sz w:val="24"/>
          <w:szCs w:val="24"/>
        </w:rPr>
        <w:t>phần</w:t>
      </w:r>
      <w:proofErr w:type="spellEnd"/>
      <w:r w:rsidRPr="00E5497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DF1C7CC" w14:textId="0B499C4F" w:rsidR="0000384C" w:rsidRPr="00187E11" w:rsidRDefault="0000384C" w:rsidP="00C379DC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E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87E11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187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E11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187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E11">
        <w:rPr>
          <w:rFonts w:ascii="Times New Roman" w:eastAsia="Times New Roman" w:hAnsi="Times New Roman" w:cs="Times New Roman"/>
          <w:sz w:val="24"/>
          <w:szCs w:val="24"/>
        </w:rPr>
        <w:t>tiên</w:t>
      </w:r>
      <w:proofErr w:type="spellEnd"/>
      <w:r w:rsidRPr="00187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E11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187E1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42251B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187E11">
        <w:rPr>
          <w:rFonts w:ascii="Times New Roman" w:eastAsia="Times New Roman" w:hAnsi="Times New Roman" w:cs="Times New Roman"/>
          <w:sz w:val="24"/>
          <w:szCs w:val="24"/>
        </w:rPr>
        <w:tab/>
      </w:r>
      <w:r w:rsidRPr="00187E11">
        <w:rPr>
          <w:rFonts w:ascii="Times New Roman" w:eastAsia="Times New Roman" w:hAnsi="Times New Roman" w:cs="Times New Roman"/>
          <w:sz w:val="24"/>
          <w:szCs w:val="24"/>
        </w:rPr>
        <w:tab/>
      </w:r>
      <w:r w:rsidRPr="00187E1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187E11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187E11">
        <w:rPr>
          <w:rFonts w:ascii="Times New Roman" w:eastAsia="Times New Roman" w:hAnsi="Times New Roman" w:cs="Times New Roman"/>
          <w:sz w:val="24"/>
          <w:szCs w:val="24"/>
        </w:rPr>
        <w:t xml:space="preserve"> HP:</w:t>
      </w:r>
    </w:p>
    <w:p w14:paraId="2F8AA27F" w14:textId="77777777" w:rsidR="0000384C" w:rsidRPr="00187E11" w:rsidRDefault="0000384C" w:rsidP="00C379DC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E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87E11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187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E11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187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E11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187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E11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187E1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87E11">
        <w:rPr>
          <w:rFonts w:ascii="Times New Roman" w:eastAsia="Times New Roman" w:hAnsi="Times New Roman" w:cs="Times New Roman"/>
          <w:sz w:val="24"/>
          <w:szCs w:val="24"/>
        </w:rPr>
        <w:tab/>
      </w:r>
      <w:r w:rsidR="00422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251B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187E1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2251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187E1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187E11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187E11">
        <w:rPr>
          <w:rFonts w:ascii="Times New Roman" w:eastAsia="Times New Roman" w:hAnsi="Times New Roman" w:cs="Times New Roman"/>
          <w:sz w:val="24"/>
          <w:szCs w:val="24"/>
        </w:rPr>
        <w:t xml:space="preserve"> HP:</w:t>
      </w:r>
    </w:p>
    <w:p w14:paraId="74889D41" w14:textId="1B89A9F3" w:rsidR="0000384C" w:rsidRPr="00187E11" w:rsidRDefault="0000384C" w:rsidP="00C379DC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E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87E11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187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E11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187E11">
        <w:rPr>
          <w:rFonts w:ascii="Times New Roman" w:eastAsia="Times New Roman" w:hAnsi="Times New Roman" w:cs="Times New Roman"/>
          <w:sz w:val="24"/>
          <w:szCs w:val="24"/>
        </w:rPr>
        <w:t xml:space="preserve"> song </w:t>
      </w:r>
      <w:proofErr w:type="spellStart"/>
      <w:r w:rsidRPr="00187E11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87E11">
        <w:rPr>
          <w:rFonts w:ascii="Times New Roman" w:eastAsia="Times New Roman" w:hAnsi="Times New Roman" w:cs="Times New Roman"/>
          <w:sz w:val="24"/>
          <w:szCs w:val="24"/>
        </w:rPr>
        <w:t>:</w:t>
      </w:r>
      <w:r w:rsidR="00422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251B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187E11">
        <w:rPr>
          <w:rFonts w:ascii="Times New Roman" w:eastAsia="Times New Roman" w:hAnsi="Times New Roman" w:cs="Times New Roman"/>
          <w:sz w:val="24"/>
          <w:szCs w:val="24"/>
        </w:rPr>
        <w:tab/>
      </w:r>
      <w:r w:rsidR="004225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C379D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22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E11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187E11">
        <w:rPr>
          <w:rFonts w:ascii="Times New Roman" w:eastAsia="Times New Roman" w:hAnsi="Times New Roman" w:cs="Times New Roman"/>
          <w:sz w:val="24"/>
          <w:szCs w:val="24"/>
        </w:rPr>
        <w:t xml:space="preserve"> HP:</w:t>
      </w:r>
    </w:p>
    <w:p w14:paraId="3805AC84" w14:textId="77777777" w:rsidR="0000384C" w:rsidRPr="00187E11" w:rsidRDefault="0000384C" w:rsidP="00C379DC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E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87E11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187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E11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187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E11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187E11">
        <w:rPr>
          <w:rFonts w:ascii="Times New Roman" w:eastAsia="Times New Roman" w:hAnsi="Times New Roman" w:cs="Times New Roman"/>
          <w:sz w:val="24"/>
          <w:szCs w:val="24"/>
        </w:rPr>
        <w:t>:</w:t>
      </w:r>
      <w:r w:rsidR="00422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251B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</w:p>
    <w:p w14:paraId="4CB81EFE" w14:textId="77777777" w:rsidR="0000384C" w:rsidRPr="00DE417E" w:rsidRDefault="0000384C" w:rsidP="00DE417E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17E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DE417E">
        <w:rPr>
          <w:rFonts w:ascii="Times New Roman" w:eastAsia="Times New Roman" w:hAnsi="Times New Roman" w:cs="Times New Roman"/>
          <w:b/>
          <w:sz w:val="24"/>
          <w:szCs w:val="24"/>
        </w:rPr>
        <w:t>Mục</w:t>
      </w:r>
      <w:proofErr w:type="spellEnd"/>
      <w:r w:rsidRPr="00DE41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417E">
        <w:rPr>
          <w:rFonts w:ascii="Times New Roman" w:eastAsia="Times New Roman" w:hAnsi="Times New Roman" w:cs="Times New Roman"/>
          <w:b/>
          <w:sz w:val="24"/>
          <w:szCs w:val="24"/>
        </w:rPr>
        <w:t>tiêu</w:t>
      </w:r>
      <w:proofErr w:type="spellEnd"/>
      <w:r w:rsidRPr="00DE41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417E">
        <w:rPr>
          <w:rFonts w:ascii="Times New Roman" w:eastAsia="Times New Roman" w:hAnsi="Times New Roman" w:cs="Times New Roman"/>
          <w:b/>
          <w:sz w:val="24"/>
          <w:szCs w:val="24"/>
        </w:rPr>
        <w:t>của</w:t>
      </w:r>
      <w:proofErr w:type="spellEnd"/>
      <w:r w:rsidRPr="00DE41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417E">
        <w:rPr>
          <w:rFonts w:ascii="Times New Roman" w:eastAsia="Times New Roman" w:hAnsi="Times New Roman" w:cs="Times New Roman"/>
          <w:b/>
          <w:sz w:val="24"/>
          <w:szCs w:val="24"/>
        </w:rPr>
        <w:t>học</w:t>
      </w:r>
      <w:proofErr w:type="spellEnd"/>
      <w:r w:rsidRPr="00DE41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417E">
        <w:rPr>
          <w:rFonts w:ascii="Times New Roman" w:eastAsia="Times New Roman" w:hAnsi="Times New Roman" w:cs="Times New Roman"/>
          <w:b/>
          <w:sz w:val="24"/>
          <w:szCs w:val="24"/>
        </w:rPr>
        <w:t>phần</w:t>
      </w:r>
      <w:proofErr w:type="spellEnd"/>
      <w:r w:rsidRPr="00DE417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E417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E89C459" w14:textId="231410F7" w:rsidR="005452C7" w:rsidRPr="00DE417E" w:rsidRDefault="00DE417E" w:rsidP="00C379D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</w:t>
      </w:r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="005452C7" w:rsidRPr="00DE41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Mục</w:t>
      </w:r>
      <w:proofErr w:type="spellEnd"/>
      <w:r w:rsidR="005452C7" w:rsidRPr="00DE41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tiêu</w:t>
      </w:r>
      <w:proofErr w:type="spellEnd"/>
      <w:r w:rsidR="005452C7" w:rsidRPr="00DE41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chung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>Trang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>bị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>cho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>sinh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>viên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>kiến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>thức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696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="00696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="0094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0366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="0094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0366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="009403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96913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="00696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="00696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696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696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="00696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="00696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="00696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="00696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="00696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="00696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696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eastAsia="Times New Roman" w:hAnsi="Times New Roman" w:cs="Times New Roman"/>
          <w:sz w:val="24"/>
          <w:szCs w:val="24"/>
        </w:rPr>
        <w:t>Cộng</w:t>
      </w:r>
      <w:proofErr w:type="spellEnd"/>
      <w:r w:rsidR="00696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="00696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="00696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="00696913">
        <w:rPr>
          <w:rFonts w:ascii="Times New Roman" w:eastAsia="Times New Roman" w:hAnsi="Times New Roman" w:cs="Times New Roman"/>
          <w:sz w:val="24"/>
          <w:szCs w:val="24"/>
        </w:rPr>
        <w:t xml:space="preserve"> ASEAN,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nền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ASEAN.</w:t>
      </w:r>
    </w:p>
    <w:p w14:paraId="163E6E84" w14:textId="77777777" w:rsidR="005452C7" w:rsidRPr="00DE417E" w:rsidRDefault="005452C7" w:rsidP="00C379D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</w:t>
      </w:r>
      <w:r w:rsidR="00DE417E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</w:t>
      </w:r>
      <w:r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DE41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Mục</w:t>
      </w:r>
      <w:proofErr w:type="spellEnd"/>
      <w:r w:rsidRPr="00DE41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DE41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tiêu</w:t>
      </w:r>
      <w:proofErr w:type="spellEnd"/>
      <w:r w:rsidRPr="00DE41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DE41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cụ</w:t>
      </w:r>
      <w:proofErr w:type="spellEnd"/>
      <w:r w:rsidRPr="00DE41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DE41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thể</w:t>
      </w:r>
      <w:proofErr w:type="spellEnd"/>
      <w:r w:rsidRPr="00DE41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:</w:t>
      </w:r>
    </w:p>
    <w:p w14:paraId="53D707D2" w14:textId="30D8E121" w:rsidR="005D13A0" w:rsidRDefault="00DE417E" w:rsidP="00C379DC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E417E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30CB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="00123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30CB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="00123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30C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123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="001230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11EF5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="00011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1EF5">
        <w:rPr>
          <w:rFonts w:ascii="Times New Roman" w:eastAsia="Times New Roman" w:hAnsi="Times New Roman" w:cs="Times New Roman"/>
          <w:sz w:val="24"/>
          <w:szCs w:val="24"/>
        </w:rPr>
        <w:t>k</w:t>
      </w:r>
      <w:r w:rsidR="005D13A0">
        <w:rPr>
          <w:rFonts w:ascii="Times New Roman" w:eastAsia="Times New Roman" w:hAnsi="Times New Roman" w:cs="Times New Roman"/>
          <w:sz w:val="24"/>
          <w:szCs w:val="24"/>
        </w:rPr>
        <w:t>hác</w:t>
      </w:r>
      <w:proofErr w:type="spellEnd"/>
      <w:r w:rsidR="005D1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13A0">
        <w:rPr>
          <w:rFonts w:ascii="Times New Roman" w:eastAsia="Times New Roman" w:hAnsi="Times New Roman" w:cs="Times New Roman"/>
          <w:sz w:val="24"/>
          <w:szCs w:val="24"/>
        </w:rPr>
        <w:t>biệt</w:t>
      </w:r>
      <w:proofErr w:type="spellEnd"/>
      <w:r w:rsidR="005D1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13A0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="005D1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13A0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5D1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13A0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="005D1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13A0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="005D1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13A0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="005D1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13A0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="005D1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13A0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="005D1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13A0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="005D1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13A0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="005D1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13A0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="005D1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13A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5D1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13A0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="005D1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13A0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="005D1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13A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5D1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13A0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="005D1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13A0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="005D1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13A0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="005D1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13A0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="005D1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13A0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="005D1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13A0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="005D1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13A0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="005D1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13A0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5D1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13A0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="005D1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13A0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="005D1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13A0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="005D13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2B84089" w14:textId="77777777" w:rsidR="00487D8D" w:rsidRDefault="005D13A0" w:rsidP="00C379DC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+ </w:t>
      </w:r>
      <w:proofErr w:type="spellStart"/>
      <w:r w:rsidR="005E1676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="005E1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1676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="005E1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1676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="005E1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1676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="005E1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1676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="005E1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1676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="005E1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1676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="005E1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1676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="005E1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1676">
        <w:rPr>
          <w:rFonts w:ascii="Times New Roman" w:eastAsia="Times New Roman" w:hAnsi="Times New Roman" w:cs="Times New Roman"/>
          <w:sz w:val="24"/>
          <w:szCs w:val="24"/>
        </w:rPr>
        <w:t>nền</w:t>
      </w:r>
      <w:proofErr w:type="spellEnd"/>
      <w:r w:rsidR="005E1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1676">
        <w:rPr>
          <w:rFonts w:ascii="Times New Roman" w:eastAsia="Times New Roman" w:hAnsi="Times New Roman" w:cs="Times New Roman"/>
          <w:sz w:val="24"/>
          <w:szCs w:val="24"/>
        </w:rPr>
        <w:t>tảng</w:t>
      </w:r>
      <w:proofErr w:type="spellEnd"/>
      <w:r w:rsidR="005E1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1676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="005E1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1676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="005E1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1676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="005E1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167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5E1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1676">
        <w:rPr>
          <w:rFonts w:ascii="Times New Roman" w:eastAsia="Times New Roman" w:hAnsi="Times New Roman" w:cs="Times New Roman"/>
          <w:sz w:val="24"/>
          <w:szCs w:val="24"/>
        </w:rPr>
        <w:t>Cộng</w:t>
      </w:r>
      <w:proofErr w:type="spellEnd"/>
      <w:r w:rsidR="005E1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1676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="005E1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1676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="005E1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1676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="005E1676">
        <w:rPr>
          <w:rFonts w:ascii="Times New Roman" w:eastAsia="Times New Roman" w:hAnsi="Times New Roman" w:cs="Times New Roman"/>
          <w:sz w:val="24"/>
          <w:szCs w:val="24"/>
        </w:rPr>
        <w:t xml:space="preserve"> ASEAN, </w:t>
      </w:r>
      <w:proofErr w:type="spellStart"/>
      <w:r w:rsidR="00F24654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="00F24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654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="00F24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654">
        <w:rPr>
          <w:rFonts w:ascii="Times New Roman" w:eastAsia="Times New Roman" w:hAnsi="Times New Roman" w:cs="Times New Roman"/>
          <w:sz w:val="24"/>
          <w:szCs w:val="24"/>
        </w:rPr>
        <w:t>biệt</w:t>
      </w:r>
      <w:proofErr w:type="spellEnd"/>
      <w:r w:rsidR="00F24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65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F24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654">
        <w:rPr>
          <w:rFonts w:ascii="Times New Roman" w:eastAsia="Times New Roman" w:hAnsi="Times New Roman" w:cs="Times New Roman"/>
          <w:sz w:val="24"/>
          <w:szCs w:val="24"/>
        </w:rPr>
        <w:t>Cộng</w:t>
      </w:r>
      <w:proofErr w:type="spellEnd"/>
      <w:r w:rsidR="00F24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65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="00F24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654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="00F24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654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="00F24654">
        <w:rPr>
          <w:rFonts w:ascii="Times New Roman" w:eastAsia="Times New Roman" w:hAnsi="Times New Roman" w:cs="Times New Roman"/>
          <w:sz w:val="24"/>
          <w:szCs w:val="24"/>
        </w:rPr>
        <w:t xml:space="preserve"> ASEAN </w:t>
      </w:r>
      <w:proofErr w:type="spellStart"/>
      <w:r w:rsidR="00F24654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="00F24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65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F24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654">
        <w:rPr>
          <w:rFonts w:ascii="Times New Roman" w:eastAsia="Times New Roman" w:hAnsi="Times New Roman" w:cs="Times New Roman"/>
          <w:sz w:val="24"/>
          <w:szCs w:val="24"/>
        </w:rPr>
        <w:t>mô</w:t>
      </w:r>
      <w:proofErr w:type="spellEnd"/>
      <w:r w:rsidR="00F24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654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="00F24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654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="00F24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654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="00F24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654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="00F24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654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="00F24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654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="00F24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654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="00F24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654">
        <w:rPr>
          <w:rFonts w:ascii="Times New Roman" w:eastAsia="Times New Roman" w:hAnsi="Times New Roman" w:cs="Times New Roman"/>
          <w:sz w:val="24"/>
          <w:szCs w:val="24"/>
        </w:rPr>
        <w:t>điển</w:t>
      </w:r>
      <w:proofErr w:type="spellEnd"/>
      <w:r w:rsidR="00F24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654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="00F24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654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="00F24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654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="00F24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654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="00F24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65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Cộng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654">
        <w:rPr>
          <w:rFonts w:ascii="Times New Roman" w:eastAsia="Times New Roman" w:hAnsi="Times New Roman" w:cs="Times New Roman"/>
          <w:sz w:val="24"/>
          <w:szCs w:val="24"/>
        </w:rPr>
        <w:t>K</w:t>
      </w:r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inh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ASEAN</w:t>
      </w:r>
      <w:r w:rsidR="00F24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654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="00F24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65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F24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654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="00F24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654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="00F24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654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="00F24654">
        <w:rPr>
          <w:rFonts w:ascii="Times New Roman" w:eastAsia="Times New Roman" w:hAnsi="Times New Roman" w:cs="Times New Roman"/>
          <w:sz w:val="24"/>
          <w:szCs w:val="24"/>
        </w:rPr>
        <w:t xml:space="preserve">/ở </w:t>
      </w:r>
      <w:proofErr w:type="spellStart"/>
      <w:r w:rsidR="00F24654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="00F24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654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="00F24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654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="00F24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654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="00FB316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FB316B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="00FB3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316B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="00FB3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316B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="00FB3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316B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87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7D8D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="00487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7D8D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>sinh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>viên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>hiểu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>nắm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>bắt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>và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>giải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>quyết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>các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>vấn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>đề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87D8D">
        <w:rPr>
          <w:rFonts w:ascii="Times New Roman" w:eastAsia="Times New Roman" w:hAnsi="Times New Roman" w:cs="Times New Roman"/>
          <w:sz w:val="24"/>
          <w:szCs w:val="24"/>
          <w:lang w:val="fr-FR"/>
        </w:rPr>
        <w:t>hợp</w:t>
      </w:r>
      <w:proofErr w:type="spellEnd"/>
      <w:r w:rsidR="00487D8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87D8D">
        <w:rPr>
          <w:rFonts w:ascii="Times New Roman" w:eastAsia="Times New Roman" w:hAnsi="Times New Roman" w:cs="Times New Roman"/>
          <w:sz w:val="24"/>
          <w:szCs w:val="24"/>
          <w:lang w:val="fr-FR"/>
        </w:rPr>
        <w:t>tác</w:t>
      </w:r>
      <w:proofErr w:type="spellEnd"/>
      <w:r w:rsidR="00487D8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87D8D">
        <w:rPr>
          <w:rFonts w:ascii="Times New Roman" w:eastAsia="Times New Roman" w:hAnsi="Times New Roman" w:cs="Times New Roman"/>
          <w:sz w:val="24"/>
          <w:szCs w:val="24"/>
          <w:lang w:val="fr-FR"/>
        </w:rPr>
        <w:t>kinh</w:t>
      </w:r>
      <w:proofErr w:type="spellEnd"/>
      <w:r w:rsidR="00487D8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87D8D">
        <w:rPr>
          <w:rFonts w:ascii="Times New Roman" w:eastAsia="Times New Roman" w:hAnsi="Times New Roman" w:cs="Times New Roman"/>
          <w:sz w:val="24"/>
          <w:szCs w:val="24"/>
          <w:lang w:val="fr-FR"/>
        </w:rPr>
        <w:t>tế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>quốc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>tế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>trong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>phạm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vi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>doanh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>nghiệp</w:t>
      </w:r>
      <w:proofErr w:type="spellEnd"/>
      <w:r w:rsidR="00487D8D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74226BCE" w14:textId="7972F6BC" w:rsidR="005452C7" w:rsidRPr="00F24654" w:rsidRDefault="00487D8D" w:rsidP="00C379DC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+ </w:t>
      </w:r>
      <w:r w:rsidR="00D833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Cung </w:t>
      </w:r>
      <w:proofErr w:type="spellStart"/>
      <w:r w:rsidR="00D8333E">
        <w:rPr>
          <w:rFonts w:ascii="Times New Roman" w:eastAsia="Times New Roman" w:hAnsi="Times New Roman" w:cs="Times New Roman"/>
          <w:sz w:val="24"/>
          <w:szCs w:val="24"/>
          <w:lang w:val="fr-FR"/>
        </w:rPr>
        <w:t>cấp</w:t>
      </w:r>
      <w:proofErr w:type="spellEnd"/>
      <w:r w:rsidR="00D833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8333E">
        <w:rPr>
          <w:rFonts w:ascii="Times New Roman" w:eastAsia="Times New Roman" w:hAnsi="Times New Roman" w:cs="Times New Roman"/>
          <w:sz w:val="24"/>
          <w:szCs w:val="24"/>
          <w:lang w:val="fr-FR"/>
        </w:rPr>
        <w:t>cho</w:t>
      </w:r>
      <w:proofErr w:type="spellEnd"/>
      <w:r w:rsidR="00D833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8333E">
        <w:rPr>
          <w:rFonts w:ascii="Times New Roman" w:eastAsia="Times New Roman" w:hAnsi="Times New Roman" w:cs="Times New Roman"/>
          <w:sz w:val="24"/>
          <w:szCs w:val="24"/>
          <w:lang w:val="fr-FR"/>
        </w:rPr>
        <w:t>sinh</w:t>
      </w:r>
      <w:proofErr w:type="spellEnd"/>
      <w:r w:rsidR="00D833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8333E">
        <w:rPr>
          <w:rFonts w:ascii="Times New Roman" w:eastAsia="Times New Roman" w:hAnsi="Times New Roman" w:cs="Times New Roman"/>
          <w:sz w:val="24"/>
          <w:szCs w:val="24"/>
          <w:lang w:val="fr-FR"/>
        </w:rPr>
        <w:t>viên</w:t>
      </w:r>
      <w:proofErr w:type="spellEnd"/>
      <w:r w:rsidR="00D833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8333E">
        <w:rPr>
          <w:rFonts w:ascii="Times New Roman" w:eastAsia="Times New Roman" w:hAnsi="Times New Roman" w:cs="Times New Roman"/>
          <w:sz w:val="24"/>
          <w:szCs w:val="24"/>
          <w:lang w:val="fr-FR"/>
        </w:rPr>
        <w:t>những</w:t>
      </w:r>
      <w:proofErr w:type="spellEnd"/>
      <w:r w:rsidR="00D833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8333E">
        <w:rPr>
          <w:rFonts w:ascii="Times New Roman" w:eastAsia="Times New Roman" w:hAnsi="Times New Roman" w:cs="Times New Roman"/>
          <w:sz w:val="24"/>
          <w:szCs w:val="24"/>
          <w:lang w:val="fr-FR"/>
        </w:rPr>
        <w:t>kiến</w:t>
      </w:r>
      <w:proofErr w:type="spellEnd"/>
      <w:r w:rsidR="00D833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8333E">
        <w:rPr>
          <w:rFonts w:ascii="Times New Roman" w:eastAsia="Times New Roman" w:hAnsi="Times New Roman" w:cs="Times New Roman"/>
          <w:sz w:val="24"/>
          <w:szCs w:val="24"/>
          <w:lang w:val="fr-FR"/>
        </w:rPr>
        <w:t>thức</w:t>
      </w:r>
      <w:proofErr w:type="spellEnd"/>
      <w:r w:rsidR="00D833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8333E">
        <w:rPr>
          <w:rFonts w:ascii="Times New Roman" w:eastAsia="Times New Roman" w:hAnsi="Times New Roman" w:cs="Times New Roman"/>
          <w:sz w:val="24"/>
          <w:szCs w:val="24"/>
          <w:lang w:val="fr-FR"/>
        </w:rPr>
        <w:t>về</w:t>
      </w:r>
      <w:proofErr w:type="spellEnd"/>
      <w:r w:rsidR="00D833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8333E">
        <w:rPr>
          <w:rFonts w:ascii="Times New Roman" w:eastAsia="Times New Roman" w:hAnsi="Times New Roman" w:cs="Times New Roman"/>
          <w:sz w:val="24"/>
          <w:szCs w:val="24"/>
          <w:lang w:val="fr-FR"/>
        </w:rPr>
        <w:t>đặc</w:t>
      </w:r>
      <w:proofErr w:type="spellEnd"/>
      <w:r w:rsidR="00D833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8333E">
        <w:rPr>
          <w:rFonts w:ascii="Times New Roman" w:eastAsia="Times New Roman" w:hAnsi="Times New Roman" w:cs="Times New Roman"/>
          <w:sz w:val="24"/>
          <w:szCs w:val="24"/>
          <w:lang w:val="fr-FR"/>
        </w:rPr>
        <w:t>điểm</w:t>
      </w:r>
      <w:proofErr w:type="spellEnd"/>
      <w:r w:rsidR="00D833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8333E">
        <w:rPr>
          <w:rFonts w:ascii="Times New Roman" w:eastAsia="Times New Roman" w:hAnsi="Times New Roman" w:cs="Times New Roman"/>
          <w:sz w:val="24"/>
          <w:szCs w:val="24"/>
          <w:lang w:val="fr-FR"/>
        </w:rPr>
        <w:t>và</w:t>
      </w:r>
      <w:proofErr w:type="spellEnd"/>
      <w:r w:rsidR="00D833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8333E">
        <w:rPr>
          <w:rFonts w:ascii="Times New Roman" w:eastAsia="Times New Roman" w:hAnsi="Times New Roman" w:cs="Times New Roman"/>
          <w:sz w:val="24"/>
          <w:szCs w:val="24"/>
          <w:lang w:val="fr-FR"/>
        </w:rPr>
        <w:t>chính</w:t>
      </w:r>
      <w:proofErr w:type="spellEnd"/>
      <w:r w:rsidR="00D833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8333E">
        <w:rPr>
          <w:rFonts w:ascii="Times New Roman" w:eastAsia="Times New Roman" w:hAnsi="Times New Roman" w:cs="Times New Roman"/>
          <w:sz w:val="24"/>
          <w:szCs w:val="24"/>
          <w:lang w:val="fr-FR"/>
        </w:rPr>
        <w:t>sách</w:t>
      </w:r>
      <w:proofErr w:type="spellEnd"/>
      <w:r w:rsidR="00D833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8333E">
        <w:rPr>
          <w:rFonts w:ascii="Times New Roman" w:eastAsia="Times New Roman" w:hAnsi="Times New Roman" w:cs="Times New Roman"/>
          <w:sz w:val="24"/>
          <w:szCs w:val="24"/>
          <w:lang w:val="fr-FR"/>
        </w:rPr>
        <w:t>phát</w:t>
      </w:r>
      <w:proofErr w:type="spellEnd"/>
      <w:r w:rsidR="00D833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8333E">
        <w:rPr>
          <w:rFonts w:ascii="Times New Roman" w:eastAsia="Times New Roman" w:hAnsi="Times New Roman" w:cs="Times New Roman"/>
          <w:sz w:val="24"/>
          <w:szCs w:val="24"/>
          <w:lang w:val="fr-FR"/>
        </w:rPr>
        <w:t>triển</w:t>
      </w:r>
      <w:proofErr w:type="spellEnd"/>
      <w:r w:rsidR="00D833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8333E">
        <w:rPr>
          <w:rFonts w:ascii="Times New Roman" w:eastAsia="Times New Roman" w:hAnsi="Times New Roman" w:cs="Times New Roman"/>
          <w:sz w:val="24"/>
          <w:szCs w:val="24"/>
          <w:lang w:val="fr-FR"/>
        </w:rPr>
        <w:t>kinh</w:t>
      </w:r>
      <w:proofErr w:type="spellEnd"/>
      <w:r w:rsidR="00D833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8333E">
        <w:rPr>
          <w:rFonts w:ascii="Times New Roman" w:eastAsia="Times New Roman" w:hAnsi="Times New Roman" w:cs="Times New Roman"/>
          <w:sz w:val="24"/>
          <w:szCs w:val="24"/>
          <w:lang w:val="fr-FR"/>
        </w:rPr>
        <w:t>tế</w:t>
      </w:r>
      <w:proofErr w:type="spellEnd"/>
      <w:r w:rsidR="00D833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8333E">
        <w:rPr>
          <w:rFonts w:ascii="Times New Roman" w:eastAsia="Times New Roman" w:hAnsi="Times New Roman" w:cs="Times New Roman"/>
          <w:sz w:val="24"/>
          <w:szCs w:val="24"/>
          <w:lang w:val="fr-FR"/>
        </w:rPr>
        <w:t>của</w:t>
      </w:r>
      <w:proofErr w:type="spellEnd"/>
      <w:r w:rsidR="00D833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8333E">
        <w:rPr>
          <w:rFonts w:ascii="Times New Roman" w:eastAsia="Times New Roman" w:hAnsi="Times New Roman" w:cs="Times New Roman"/>
          <w:sz w:val="24"/>
          <w:szCs w:val="24"/>
          <w:lang w:val="fr-FR"/>
        </w:rPr>
        <w:t>các</w:t>
      </w:r>
      <w:proofErr w:type="spellEnd"/>
      <w:r w:rsidR="00D833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8333E">
        <w:rPr>
          <w:rFonts w:ascii="Times New Roman" w:eastAsia="Times New Roman" w:hAnsi="Times New Roman" w:cs="Times New Roman"/>
          <w:sz w:val="24"/>
          <w:szCs w:val="24"/>
          <w:lang w:val="fr-FR"/>
        </w:rPr>
        <w:t>nước</w:t>
      </w:r>
      <w:proofErr w:type="spellEnd"/>
      <w:r w:rsidR="00D833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ASEAN</w:t>
      </w:r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>mối</w:t>
      </w:r>
      <w:proofErr w:type="spellEnd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>quan</w:t>
      </w:r>
      <w:proofErr w:type="spellEnd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>hệ</w:t>
      </w:r>
      <w:proofErr w:type="spellEnd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>hợp</w:t>
      </w:r>
      <w:proofErr w:type="spellEnd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>tác</w:t>
      </w:r>
      <w:proofErr w:type="spellEnd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>chính</w:t>
      </w:r>
      <w:proofErr w:type="spellEnd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>trị</w:t>
      </w:r>
      <w:proofErr w:type="spellEnd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- </w:t>
      </w:r>
      <w:proofErr w:type="spellStart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>kinh</w:t>
      </w:r>
      <w:proofErr w:type="spellEnd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>tế</w:t>
      </w:r>
      <w:proofErr w:type="spellEnd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- </w:t>
      </w:r>
      <w:proofErr w:type="spellStart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>xã</w:t>
      </w:r>
      <w:proofErr w:type="spellEnd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>hội</w:t>
      </w:r>
      <w:proofErr w:type="spellEnd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>giữa</w:t>
      </w:r>
      <w:proofErr w:type="spellEnd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>các</w:t>
      </w:r>
      <w:proofErr w:type="spellEnd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>nước</w:t>
      </w:r>
      <w:proofErr w:type="spellEnd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ASEAN qua </w:t>
      </w:r>
      <w:proofErr w:type="spellStart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>từng</w:t>
      </w:r>
      <w:proofErr w:type="spellEnd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>giai</w:t>
      </w:r>
      <w:proofErr w:type="spellEnd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>đoạn</w:t>
      </w:r>
      <w:proofErr w:type="spellEnd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>lịch</w:t>
      </w:r>
      <w:proofErr w:type="spellEnd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>sử</w:t>
      </w:r>
      <w:proofErr w:type="spellEnd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>khác</w:t>
      </w:r>
      <w:proofErr w:type="spellEnd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>nhau</w:t>
      </w:r>
      <w:proofErr w:type="spellEnd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>và</w:t>
      </w:r>
      <w:proofErr w:type="spellEnd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>hiện</w:t>
      </w:r>
      <w:proofErr w:type="spellEnd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>tại</w:t>
      </w:r>
      <w:proofErr w:type="spellEnd"/>
      <w:r w:rsidR="00E75E2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</w:p>
    <w:p w14:paraId="678EC455" w14:textId="4454BF0A" w:rsidR="005452C7" w:rsidRPr="00DE417E" w:rsidRDefault="00DE417E" w:rsidP="00C379DC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</w:t>
      </w:r>
      <w:r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+ Sinh </w:t>
      </w:r>
      <w:proofErr w:type="spellStart"/>
      <w:r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>viên</w:t>
      </w:r>
      <w:proofErr w:type="spellEnd"/>
      <w:r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</w:t>
      </w:r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ó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khả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nghiên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cứu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thập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khoa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xu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DE417E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="00F00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0B4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F00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0B48">
        <w:rPr>
          <w:rFonts w:ascii="Times New Roman" w:eastAsia="Times New Roman" w:hAnsi="Times New Roman" w:cs="Times New Roman"/>
          <w:sz w:val="24"/>
          <w:szCs w:val="24"/>
        </w:rPr>
        <w:t>Cộng</w:t>
      </w:r>
      <w:proofErr w:type="spellEnd"/>
      <w:r w:rsidR="00F00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0B48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="00F00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0B48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="00F00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0B48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="00F00B48">
        <w:rPr>
          <w:rFonts w:ascii="Times New Roman" w:eastAsia="Times New Roman" w:hAnsi="Times New Roman" w:cs="Times New Roman"/>
          <w:sz w:val="24"/>
          <w:szCs w:val="24"/>
        </w:rPr>
        <w:t xml:space="preserve"> ASEAN </w:t>
      </w:r>
      <w:proofErr w:type="spellStart"/>
      <w:r w:rsidR="00F00B48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="00F00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0B48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="00F00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0B48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="00F00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0B48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="00F00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0B48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="00F00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0B48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="00F00B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B0ECC84" w14:textId="77777777" w:rsidR="0000384C" w:rsidRDefault="0000384C" w:rsidP="0000384C">
      <w:pPr>
        <w:widowControl w:val="0"/>
        <w:tabs>
          <w:tab w:val="num" w:pos="1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17E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DE417E">
        <w:rPr>
          <w:rFonts w:ascii="Times New Roman" w:eastAsia="Times New Roman" w:hAnsi="Times New Roman" w:cs="Times New Roman"/>
          <w:b/>
          <w:sz w:val="24"/>
          <w:szCs w:val="24"/>
        </w:rPr>
        <w:t>Chuẩn</w:t>
      </w:r>
      <w:proofErr w:type="spellEnd"/>
      <w:r w:rsidRPr="00DE41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417E">
        <w:rPr>
          <w:rFonts w:ascii="Times New Roman" w:eastAsia="Times New Roman" w:hAnsi="Times New Roman" w:cs="Times New Roman"/>
          <w:b/>
          <w:sz w:val="24"/>
          <w:szCs w:val="24"/>
        </w:rPr>
        <w:t>đầu</w:t>
      </w:r>
      <w:proofErr w:type="spellEnd"/>
      <w:r w:rsidRPr="00DE417E">
        <w:rPr>
          <w:rFonts w:ascii="Times New Roman" w:eastAsia="Times New Roman" w:hAnsi="Times New Roman" w:cs="Times New Roman"/>
          <w:b/>
          <w:sz w:val="24"/>
          <w:szCs w:val="24"/>
        </w:rPr>
        <w:t xml:space="preserve"> ra </w:t>
      </w:r>
      <w:proofErr w:type="spellStart"/>
      <w:r w:rsidRPr="00DE417E">
        <w:rPr>
          <w:rFonts w:ascii="Times New Roman" w:eastAsia="Times New Roman" w:hAnsi="Times New Roman" w:cs="Times New Roman"/>
          <w:b/>
          <w:sz w:val="24"/>
          <w:szCs w:val="24"/>
        </w:rPr>
        <w:t>của</w:t>
      </w:r>
      <w:proofErr w:type="spellEnd"/>
      <w:r w:rsidRPr="00DE41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417E">
        <w:rPr>
          <w:rFonts w:ascii="Times New Roman" w:eastAsia="Times New Roman" w:hAnsi="Times New Roman" w:cs="Times New Roman"/>
          <w:b/>
          <w:sz w:val="24"/>
          <w:szCs w:val="24"/>
        </w:rPr>
        <w:t>học</w:t>
      </w:r>
      <w:proofErr w:type="spellEnd"/>
      <w:r w:rsidRPr="00DE41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417E">
        <w:rPr>
          <w:rFonts w:ascii="Times New Roman" w:eastAsia="Times New Roman" w:hAnsi="Times New Roman" w:cs="Times New Roman"/>
          <w:b/>
          <w:sz w:val="24"/>
          <w:szCs w:val="24"/>
        </w:rPr>
        <w:t>phần</w:t>
      </w:r>
      <w:proofErr w:type="spellEnd"/>
    </w:p>
    <w:p w14:paraId="31C8C36A" w14:textId="77777777" w:rsidR="00E97DE1" w:rsidRDefault="00E97DE1" w:rsidP="00E97DE1">
      <w:pPr>
        <w:widowControl w:val="0"/>
        <w:tabs>
          <w:tab w:val="num" w:pos="1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(CLO):</w:t>
      </w:r>
    </w:p>
    <w:p w14:paraId="7DFD7CDD" w14:textId="6303F063" w:rsidR="00E97DE1" w:rsidRDefault="00E97DE1" w:rsidP="00D62556">
      <w:pPr>
        <w:widowControl w:val="0"/>
        <w:tabs>
          <w:tab w:val="num" w:pos="1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895">
        <w:rPr>
          <w:rFonts w:ascii="Times New Roman" w:eastAsia="Times New Roman" w:hAnsi="Times New Roman" w:cs="Times New Roman"/>
          <w:sz w:val="24"/>
          <w:szCs w:val="24"/>
        </w:rPr>
        <w:t>- CLO1:</w:t>
      </w:r>
      <w:r w:rsidRPr="00462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02B3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="00510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02B3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="00510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02B3">
        <w:rPr>
          <w:rFonts w:ascii="Times New Roman" w:eastAsia="Times New Roman" w:hAnsi="Times New Roman" w:cs="Times New Roman"/>
          <w:sz w:val="24"/>
          <w:szCs w:val="24"/>
        </w:rPr>
        <w:t>nắm</w:t>
      </w:r>
      <w:proofErr w:type="spellEnd"/>
      <w:r w:rsidR="00510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02B3">
        <w:rPr>
          <w:rFonts w:ascii="Times New Roman" w:eastAsia="Times New Roman" w:hAnsi="Times New Roman" w:cs="Times New Roman"/>
          <w:sz w:val="24"/>
          <w:szCs w:val="24"/>
        </w:rPr>
        <w:t>chắc</w:t>
      </w:r>
      <w:proofErr w:type="spellEnd"/>
      <w:r w:rsidR="00510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02B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25D8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="006C2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25D8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25D8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="006C2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25D8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="00D625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62556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="00D62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556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="00D62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556">
        <w:rPr>
          <w:rFonts w:ascii="Times New Roman" w:eastAsia="Times New Roman" w:hAnsi="Times New Roman" w:cs="Times New Roman"/>
          <w:sz w:val="24"/>
          <w:szCs w:val="24"/>
        </w:rPr>
        <w:t>biệt</w:t>
      </w:r>
      <w:proofErr w:type="spellEnd"/>
      <w:r w:rsidR="00D62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556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="00D62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55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D62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556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="00D62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556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="00D62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556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="00D62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556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="00D62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556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="00D62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556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="00D62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556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="00D62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556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="00D625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62556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="00D62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55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="00D62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556">
        <w:rPr>
          <w:rFonts w:ascii="Times New Roman" w:eastAsia="Times New Roman" w:hAnsi="Times New Roman" w:cs="Times New Roman"/>
          <w:sz w:val="24"/>
          <w:szCs w:val="24"/>
        </w:rPr>
        <w:t>ví</w:t>
      </w:r>
      <w:proofErr w:type="spellEnd"/>
      <w:r w:rsidR="00D62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556">
        <w:rPr>
          <w:rFonts w:ascii="Times New Roman" w:eastAsia="Times New Roman" w:hAnsi="Times New Roman" w:cs="Times New Roman"/>
          <w:sz w:val="24"/>
          <w:szCs w:val="24"/>
        </w:rPr>
        <w:t>dụ</w:t>
      </w:r>
      <w:proofErr w:type="spellEnd"/>
      <w:r w:rsidR="00D62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556">
        <w:rPr>
          <w:rFonts w:ascii="Times New Roman" w:eastAsia="Times New Roman" w:hAnsi="Times New Roman" w:cs="Times New Roman"/>
          <w:sz w:val="24"/>
          <w:szCs w:val="24"/>
        </w:rPr>
        <w:t>điển</w:t>
      </w:r>
      <w:proofErr w:type="spellEnd"/>
      <w:r w:rsidR="00D62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556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="00C2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A88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="00C2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A8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C2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A88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="00C2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A88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="00C2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A88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="00C2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A88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="00C2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A88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="00C2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A88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="00C2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A88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="00C2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A88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="00C2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A88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="00C2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A88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="00C2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A88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="00D62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ích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A8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C2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="00C2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A88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="00C2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A88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="00C20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AC35CE" w14:textId="3AA6C00A" w:rsidR="00E97DE1" w:rsidRPr="0046235B" w:rsidRDefault="00E97DE1" w:rsidP="00D62556">
      <w:pPr>
        <w:widowControl w:val="0"/>
        <w:tabs>
          <w:tab w:val="num" w:pos="1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5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B4A71">
        <w:rPr>
          <w:rFonts w:ascii="Times New Roman" w:eastAsia="Times New Roman" w:hAnsi="Times New Roman" w:cs="Times New Roman"/>
          <w:sz w:val="24"/>
          <w:szCs w:val="24"/>
        </w:rPr>
        <w:t>CLO2</w:t>
      </w:r>
      <w:r w:rsidRPr="0046235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6C25D8">
        <w:rPr>
          <w:rFonts w:ascii="Times New Roman" w:eastAsia="Times New Roman" w:hAnsi="Times New Roman" w:cs="Times New Roman"/>
          <w:sz w:val="24"/>
          <w:szCs w:val="24"/>
        </w:rPr>
        <w:t>Nắm</w:t>
      </w:r>
      <w:proofErr w:type="spellEnd"/>
      <w:r w:rsidR="006C2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25D8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A88">
        <w:rPr>
          <w:rFonts w:ascii="Times New Roman" w:eastAsia="Times New Roman" w:hAnsi="Times New Roman" w:cs="Times New Roman"/>
          <w:sz w:val="24"/>
          <w:szCs w:val="24"/>
        </w:rPr>
        <w:t>nền</w:t>
      </w:r>
      <w:proofErr w:type="spellEnd"/>
      <w:r w:rsidR="00C2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A88">
        <w:rPr>
          <w:rFonts w:ascii="Times New Roman" w:eastAsia="Times New Roman" w:hAnsi="Times New Roman" w:cs="Times New Roman"/>
          <w:sz w:val="24"/>
          <w:szCs w:val="24"/>
        </w:rPr>
        <w:t>tảng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25D8">
        <w:rPr>
          <w:rFonts w:ascii="Times New Roman" w:eastAsia="Times New Roman" w:hAnsi="Times New Roman" w:cs="Times New Roman"/>
          <w:sz w:val="24"/>
          <w:szCs w:val="24"/>
        </w:rPr>
        <w:t>Cộng</w:t>
      </w:r>
      <w:proofErr w:type="spellEnd"/>
      <w:r w:rsidR="006C2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25D8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="006C2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A88">
        <w:rPr>
          <w:rFonts w:ascii="Times New Roman" w:eastAsia="Times New Roman" w:hAnsi="Times New Roman" w:cs="Times New Roman"/>
          <w:sz w:val="24"/>
          <w:szCs w:val="24"/>
        </w:rPr>
        <w:t>K</w:t>
      </w:r>
      <w:r w:rsidR="006C25D8">
        <w:rPr>
          <w:rFonts w:ascii="Times New Roman" w:eastAsia="Times New Roman" w:hAnsi="Times New Roman" w:cs="Times New Roman"/>
          <w:sz w:val="24"/>
          <w:szCs w:val="24"/>
        </w:rPr>
        <w:t>inh</w:t>
      </w:r>
      <w:proofErr w:type="spellEnd"/>
      <w:r w:rsidR="006C2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25D8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="006C25D8">
        <w:rPr>
          <w:rFonts w:ascii="Times New Roman" w:eastAsia="Times New Roman" w:hAnsi="Times New Roman" w:cs="Times New Roman"/>
          <w:sz w:val="24"/>
          <w:szCs w:val="24"/>
        </w:rPr>
        <w:t xml:space="preserve"> ASEAN: </w:t>
      </w:r>
      <w:proofErr w:type="spellStart"/>
      <w:r w:rsidR="006C25D8">
        <w:rPr>
          <w:rFonts w:ascii="Times New Roman" w:eastAsia="Times New Roman" w:hAnsi="Times New Roman" w:cs="Times New Roman"/>
          <w:sz w:val="24"/>
          <w:szCs w:val="24"/>
        </w:rPr>
        <w:t>lịch</w:t>
      </w:r>
      <w:proofErr w:type="spellEnd"/>
      <w:r w:rsidR="006C2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25D8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="006C2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25D8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="006C2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25D8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="006C25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A88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="00C2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A88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="00C20A8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C20A88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="00C2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A88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="00C2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A88">
        <w:rPr>
          <w:rFonts w:ascii="Times New Roman" w:eastAsia="Times New Roman" w:hAnsi="Times New Roman" w:cs="Times New Roman"/>
          <w:sz w:val="24"/>
          <w:szCs w:val="24"/>
        </w:rPr>
        <w:t>biệt</w:t>
      </w:r>
      <w:proofErr w:type="spellEnd"/>
      <w:r w:rsidR="00C2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A8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C2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A88">
        <w:rPr>
          <w:rFonts w:ascii="Times New Roman" w:eastAsia="Times New Roman" w:hAnsi="Times New Roman" w:cs="Times New Roman"/>
          <w:sz w:val="24"/>
          <w:szCs w:val="24"/>
        </w:rPr>
        <w:t>Cộng</w:t>
      </w:r>
      <w:proofErr w:type="spellEnd"/>
      <w:r w:rsidR="00C2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A88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="006C2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A88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="00C2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A88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="00C20A88">
        <w:rPr>
          <w:rFonts w:ascii="Times New Roman" w:eastAsia="Times New Roman" w:hAnsi="Times New Roman" w:cs="Times New Roman"/>
          <w:sz w:val="24"/>
          <w:szCs w:val="24"/>
        </w:rPr>
        <w:t xml:space="preserve"> ASEAN so </w:t>
      </w:r>
      <w:proofErr w:type="spellStart"/>
      <w:r w:rsidR="00C20A88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="00C2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A8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C2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A88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="00C2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A88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="00C2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A88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="00C2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A88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="00C2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A88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="00C2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A88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="00C2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A88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="00C2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A88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="00C20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C25D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6C2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25D8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="006C25D8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="006C25D8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="001F4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4158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="006C2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415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1F4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4158">
        <w:rPr>
          <w:rFonts w:ascii="Times New Roman" w:eastAsia="Times New Roman" w:hAnsi="Times New Roman" w:cs="Times New Roman"/>
          <w:sz w:val="24"/>
          <w:szCs w:val="24"/>
        </w:rPr>
        <w:t>Cộng</w:t>
      </w:r>
      <w:proofErr w:type="spellEnd"/>
      <w:r w:rsidR="001F4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4158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="006C2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4158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="001F4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4158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="001F4158">
        <w:rPr>
          <w:rFonts w:ascii="Times New Roman" w:eastAsia="Times New Roman" w:hAnsi="Times New Roman" w:cs="Times New Roman"/>
          <w:sz w:val="24"/>
          <w:szCs w:val="24"/>
        </w:rPr>
        <w:t xml:space="preserve"> ASEAN </w:t>
      </w:r>
      <w:proofErr w:type="spellStart"/>
      <w:r w:rsidR="001F4158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="001F4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415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1F4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4158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="001F4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4158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="001F4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4158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="001F4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415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1F4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25D8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="006C2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25D8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="006C2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25D8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="006C2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25D8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="006C2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25D8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="006C2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25D8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="001F4158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="001F4158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="001F4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4158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="001F4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4158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="001F4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4158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="001F4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415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1F4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4158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="001F4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4158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="006C25D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98DBB4" w14:textId="1B5B6DE4" w:rsidR="00FB4A71" w:rsidRDefault="00E97DE1" w:rsidP="00D62556">
      <w:pPr>
        <w:widowControl w:val="0"/>
        <w:tabs>
          <w:tab w:val="num" w:pos="1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CLO3: </w:t>
      </w:r>
      <w:proofErr w:type="spellStart"/>
      <w:r w:rsidR="00FB4A71">
        <w:rPr>
          <w:rFonts w:ascii="Times New Roman" w:eastAsia="Times New Roman" w:hAnsi="Times New Roman" w:cs="Times New Roman"/>
          <w:sz w:val="24"/>
          <w:szCs w:val="24"/>
        </w:rPr>
        <w:t>N</w:t>
      </w:r>
      <w:r w:rsidR="007F00DC">
        <w:rPr>
          <w:rFonts w:ascii="Times New Roman" w:eastAsia="Times New Roman" w:hAnsi="Times New Roman" w:cs="Times New Roman"/>
          <w:sz w:val="24"/>
          <w:szCs w:val="24"/>
        </w:rPr>
        <w:t>ắ</w:t>
      </w:r>
      <w:r w:rsidR="00FB4A71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="00FB4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4A7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="00FB4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4A7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FB4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4A71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="00FB4A71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="00FB4A71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="00FB4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4A71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="00FB4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4A71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="00FB4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4A71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="00FB4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4A71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="00FB4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4A71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="00FB4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4A71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="00FB4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4A7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FB4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4A71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="00FB4A71">
        <w:rPr>
          <w:rFonts w:ascii="Times New Roman" w:eastAsia="Times New Roman" w:hAnsi="Times New Roman" w:cs="Times New Roman"/>
          <w:sz w:val="24"/>
          <w:szCs w:val="24"/>
        </w:rPr>
        <w:t xml:space="preserve"> ASEAN6, </w:t>
      </w:r>
      <w:proofErr w:type="spellStart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>chính</w:t>
      </w:r>
      <w:proofErr w:type="spellEnd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>sách</w:t>
      </w:r>
      <w:proofErr w:type="spellEnd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>phát</w:t>
      </w:r>
      <w:proofErr w:type="spellEnd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>triển</w:t>
      </w:r>
      <w:proofErr w:type="spellEnd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>kinh</w:t>
      </w:r>
      <w:proofErr w:type="spellEnd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>tế</w:t>
      </w:r>
      <w:proofErr w:type="spellEnd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>của</w:t>
      </w:r>
      <w:proofErr w:type="spellEnd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>các</w:t>
      </w:r>
      <w:proofErr w:type="spellEnd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>nước</w:t>
      </w:r>
      <w:proofErr w:type="spellEnd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ASEAN6, </w:t>
      </w:r>
      <w:proofErr w:type="spellStart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>mối</w:t>
      </w:r>
      <w:proofErr w:type="spellEnd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>quan</w:t>
      </w:r>
      <w:proofErr w:type="spellEnd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>hệ</w:t>
      </w:r>
      <w:proofErr w:type="spellEnd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>hợp</w:t>
      </w:r>
      <w:proofErr w:type="spellEnd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>tác</w:t>
      </w:r>
      <w:proofErr w:type="spellEnd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>chính</w:t>
      </w:r>
      <w:proofErr w:type="spellEnd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>trị</w:t>
      </w:r>
      <w:proofErr w:type="spellEnd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- </w:t>
      </w:r>
      <w:proofErr w:type="spellStart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>kinh</w:t>
      </w:r>
      <w:proofErr w:type="spellEnd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>tế</w:t>
      </w:r>
      <w:proofErr w:type="spellEnd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- </w:t>
      </w:r>
      <w:proofErr w:type="spellStart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>xã</w:t>
      </w:r>
      <w:proofErr w:type="spellEnd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>hội</w:t>
      </w:r>
      <w:proofErr w:type="spellEnd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>giữa</w:t>
      </w:r>
      <w:proofErr w:type="spellEnd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>các</w:t>
      </w:r>
      <w:proofErr w:type="spellEnd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quốc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gia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ASEAN6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với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các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quốc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gia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trong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khu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vực</w:t>
      </w:r>
      <w:proofErr w:type="spellEnd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qua </w:t>
      </w:r>
      <w:proofErr w:type="spellStart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>từng</w:t>
      </w:r>
      <w:proofErr w:type="spellEnd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>giai</w:t>
      </w:r>
      <w:proofErr w:type="spellEnd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>đoạn</w:t>
      </w:r>
      <w:proofErr w:type="spellEnd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>lịch</w:t>
      </w:r>
      <w:proofErr w:type="spellEnd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>sử</w:t>
      </w:r>
      <w:proofErr w:type="spellEnd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>khác</w:t>
      </w:r>
      <w:proofErr w:type="spellEnd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>nhau</w:t>
      </w:r>
      <w:proofErr w:type="spellEnd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>và</w:t>
      </w:r>
      <w:proofErr w:type="spellEnd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>hiện</w:t>
      </w:r>
      <w:proofErr w:type="spellEnd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>tại</w:t>
      </w:r>
      <w:proofErr w:type="spellEnd"/>
      <w:r w:rsidR="007F00DC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="007F0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4A71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="00FB4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4A71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="00FB4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B4A71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="00FB4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4A71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="00FB4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4A71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="00FB4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4A7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="00FB4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4A71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="00D11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33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="00D11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331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="00D11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331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="00D11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331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="00D11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33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D11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59972B4" w14:textId="729D02E6" w:rsidR="00630469" w:rsidRDefault="00E97DE1" w:rsidP="00D62556">
      <w:pPr>
        <w:widowControl w:val="0"/>
        <w:tabs>
          <w:tab w:val="num" w:pos="1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CLO4:</w:t>
      </w:r>
      <w:r w:rsidR="00D11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</w:rPr>
        <w:t>Nắm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</w:rPr>
        <w:t xml:space="preserve"> ASEAN4,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chính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sách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phát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triển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kinh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tế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của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các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nước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ASEAN6,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mối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quan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hệ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hợp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tác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chính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trị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-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kinh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tế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-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xã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hội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giữa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các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quốc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gia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ASEAN4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với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các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quốc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gia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trong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khu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vực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qua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từng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giai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đoạn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lịch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sử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khác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nhau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và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hiện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tại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="00630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94ABF16" w14:textId="1FB2E7D4" w:rsidR="00E97DE1" w:rsidRDefault="00E97DE1" w:rsidP="00630469">
      <w:pPr>
        <w:widowControl w:val="0"/>
        <w:tabs>
          <w:tab w:val="num" w:pos="1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5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CLO5</w:t>
      </w:r>
      <w:r w:rsidRPr="0046235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462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3E3" w:rsidRPr="00DE417E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 xml:space="preserve">ó </w:t>
      </w:r>
      <w:proofErr w:type="spellStart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>khả</w:t>
      </w:r>
      <w:proofErr w:type="spellEnd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>nghiên</w:t>
      </w:r>
      <w:proofErr w:type="spellEnd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>cứu</w:t>
      </w:r>
      <w:proofErr w:type="spellEnd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>thập</w:t>
      </w:r>
      <w:proofErr w:type="spellEnd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 xml:space="preserve"> khoa </w:t>
      </w:r>
      <w:proofErr w:type="spellStart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>xu</w:t>
      </w:r>
      <w:proofErr w:type="spellEnd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63E3" w:rsidRPr="00DE417E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="00FE6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63E3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="00FE6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63E3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="00FE6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63E3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="00FE6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63E3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="00FE6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63E3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="00FE6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63E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FE6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63E3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="00FE6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63E3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</w:rPr>
        <w:t>Cộng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</w:rPr>
        <w:t xml:space="preserve"> ASEAN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="006304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91859C" w14:textId="77777777" w:rsidR="0000384C" w:rsidRPr="00E54979" w:rsidRDefault="0000384C" w:rsidP="0000384C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E54979">
        <w:rPr>
          <w:rFonts w:ascii="Times New Roman" w:eastAsia="Times New Roman" w:hAnsi="Times New Roman" w:cs="Times New Roman"/>
          <w:b/>
          <w:sz w:val="24"/>
          <w:szCs w:val="24"/>
        </w:rPr>
        <w:t>Mô</w:t>
      </w:r>
      <w:proofErr w:type="spellEnd"/>
      <w:r w:rsidRPr="00E549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979">
        <w:rPr>
          <w:rFonts w:ascii="Times New Roman" w:eastAsia="Times New Roman" w:hAnsi="Times New Roman" w:cs="Times New Roman"/>
          <w:b/>
          <w:sz w:val="24"/>
          <w:szCs w:val="24"/>
        </w:rPr>
        <w:t>tả</w:t>
      </w:r>
      <w:proofErr w:type="spellEnd"/>
      <w:r w:rsidRPr="00E549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tóm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tắt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979">
        <w:rPr>
          <w:rFonts w:ascii="Times New Roman" w:eastAsia="Times New Roman" w:hAnsi="Times New Roman" w:cs="Times New Roman"/>
          <w:b/>
          <w:sz w:val="24"/>
          <w:szCs w:val="24"/>
        </w:rPr>
        <w:t>nội</w:t>
      </w:r>
      <w:proofErr w:type="spellEnd"/>
      <w:r w:rsidRPr="00E54979">
        <w:rPr>
          <w:rFonts w:ascii="Times New Roman" w:eastAsia="Times New Roman" w:hAnsi="Times New Roman" w:cs="Times New Roman"/>
          <w:b/>
          <w:sz w:val="24"/>
          <w:szCs w:val="24"/>
        </w:rPr>
        <w:t xml:space="preserve"> dung </w:t>
      </w:r>
      <w:proofErr w:type="spellStart"/>
      <w:r w:rsidRPr="00E54979">
        <w:rPr>
          <w:rFonts w:ascii="Times New Roman" w:eastAsia="Times New Roman" w:hAnsi="Times New Roman" w:cs="Times New Roman"/>
          <w:b/>
          <w:sz w:val="24"/>
          <w:szCs w:val="24"/>
        </w:rPr>
        <w:t>học</w:t>
      </w:r>
      <w:proofErr w:type="spellEnd"/>
      <w:r w:rsidRPr="00E549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979">
        <w:rPr>
          <w:rFonts w:ascii="Times New Roman" w:eastAsia="Times New Roman" w:hAnsi="Times New Roman" w:cs="Times New Roman"/>
          <w:b/>
          <w:sz w:val="24"/>
          <w:szCs w:val="24"/>
        </w:rPr>
        <w:t>phần</w:t>
      </w:r>
      <w:proofErr w:type="spellEnd"/>
    </w:p>
    <w:p w14:paraId="70BF8A9C" w14:textId="20666921" w:rsidR="005452C7" w:rsidRPr="00463B48" w:rsidRDefault="0000384C" w:rsidP="00173CA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E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87E11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187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E11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187E11">
        <w:rPr>
          <w:rFonts w:ascii="Times New Roman" w:eastAsia="Times New Roman" w:hAnsi="Times New Roman" w:cs="Times New Roman"/>
          <w:sz w:val="24"/>
          <w:szCs w:val="24"/>
        </w:rPr>
        <w:t>:</w:t>
      </w:r>
      <w:r w:rsidR="00545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>nghiên</w:t>
      </w:r>
      <w:proofErr w:type="spellEnd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>cứu</w:t>
      </w:r>
      <w:proofErr w:type="spellEnd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="00431A1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>Cộng</w:t>
      </w:r>
      <w:proofErr w:type="spellEnd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0469">
        <w:rPr>
          <w:rFonts w:ascii="Times New Roman" w:eastAsia="Times New Roman" w:hAnsi="Times New Roman" w:cs="Times New Roman"/>
          <w:sz w:val="24"/>
          <w:szCs w:val="24"/>
        </w:rPr>
        <w:t>K</w:t>
      </w:r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>inh</w:t>
      </w:r>
      <w:proofErr w:type="spellEnd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 xml:space="preserve"> ASEAN</w:t>
      </w:r>
      <w:r w:rsidR="00431A1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503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="0044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503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="0044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50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44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503">
        <w:rPr>
          <w:rFonts w:ascii="Times New Roman" w:eastAsia="Times New Roman" w:hAnsi="Times New Roman" w:cs="Times New Roman"/>
          <w:sz w:val="24"/>
          <w:szCs w:val="24"/>
        </w:rPr>
        <w:t>Cộng</w:t>
      </w:r>
      <w:proofErr w:type="spellEnd"/>
      <w:r w:rsidR="0044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503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="0044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503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="0044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503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="00444503">
        <w:rPr>
          <w:rFonts w:ascii="Times New Roman" w:eastAsia="Times New Roman" w:hAnsi="Times New Roman" w:cs="Times New Roman"/>
          <w:sz w:val="24"/>
          <w:szCs w:val="24"/>
        </w:rPr>
        <w:t xml:space="preserve"> ASEAN </w:t>
      </w:r>
      <w:proofErr w:type="spellStart"/>
      <w:r w:rsidR="00444503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="0044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50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44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503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="0044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503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="0044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503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="0044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503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="0044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503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="0044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503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="0044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503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="0044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503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="0044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503">
        <w:rPr>
          <w:rFonts w:ascii="Times New Roman" w:eastAsia="Times New Roman" w:hAnsi="Times New Roman" w:cs="Times New Roman"/>
          <w:sz w:val="24"/>
          <w:szCs w:val="24"/>
        </w:rPr>
        <w:t>điển</w:t>
      </w:r>
      <w:proofErr w:type="spellEnd"/>
      <w:r w:rsidR="0044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503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="0044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503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="0044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503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="0044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503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="004445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44503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="0044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503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="0044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503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="0044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503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="0044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503">
        <w:rPr>
          <w:rFonts w:ascii="Times New Roman" w:eastAsia="Times New Roman" w:hAnsi="Times New Roman" w:cs="Times New Roman"/>
          <w:sz w:val="24"/>
          <w:szCs w:val="24"/>
        </w:rPr>
        <w:t>nghiên</w:t>
      </w:r>
      <w:proofErr w:type="spellEnd"/>
      <w:r w:rsidR="0044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503">
        <w:rPr>
          <w:rFonts w:ascii="Times New Roman" w:eastAsia="Times New Roman" w:hAnsi="Times New Roman" w:cs="Times New Roman"/>
          <w:sz w:val="24"/>
          <w:szCs w:val="24"/>
        </w:rPr>
        <w:t>cứu</w:t>
      </w:r>
      <w:proofErr w:type="spellEnd"/>
      <w:r w:rsidR="0044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503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="0044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503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="0044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50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44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50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44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503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="0044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503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="0044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1A15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="00431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1A15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 xml:space="preserve"> ASEAN 6 </w:t>
      </w:r>
      <w:proofErr w:type="spellStart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 xml:space="preserve"> CLMV </w:t>
      </w:r>
      <w:r w:rsidR="00444503">
        <w:rPr>
          <w:rFonts w:ascii="Times New Roman" w:eastAsia="Times New Roman" w:hAnsi="Times New Roman" w:cs="Times New Roman"/>
          <w:sz w:val="24"/>
          <w:szCs w:val="24"/>
        </w:rPr>
        <w:t xml:space="preserve">qua </w:t>
      </w:r>
      <w:proofErr w:type="spellStart"/>
      <w:r w:rsidR="00444503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="0044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503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="0044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503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="0044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503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="0044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503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="004445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1A15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="00431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1A15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="00431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1A15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="00431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1A15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="00431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1A1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431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1A15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="00431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1A15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="00431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1A15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="00431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1A15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3573CF" w14:textId="665B7518" w:rsidR="005452C7" w:rsidRPr="00463B48" w:rsidRDefault="0000384C" w:rsidP="00173CA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E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87E11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187E11">
        <w:rPr>
          <w:rFonts w:ascii="Times New Roman" w:eastAsia="Times New Roman" w:hAnsi="Times New Roman" w:cs="Times New Roman"/>
          <w:sz w:val="24"/>
          <w:szCs w:val="24"/>
        </w:rPr>
        <w:t xml:space="preserve"> Anh: </w:t>
      </w:r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>This course studies the basic theoretical issues on regional economics</w:t>
      </w:r>
      <w:r w:rsidR="004445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 xml:space="preserve"> the development progress of A</w:t>
      </w:r>
      <w:r w:rsidR="00431A15">
        <w:rPr>
          <w:rFonts w:ascii="Times New Roman" w:eastAsia="Times New Roman" w:hAnsi="Times New Roman" w:cs="Times New Roman"/>
          <w:sz w:val="24"/>
          <w:szCs w:val="24"/>
        </w:rPr>
        <w:t>SEAN Economic Community</w:t>
      </w:r>
      <w:r w:rsidR="00444503">
        <w:rPr>
          <w:rFonts w:ascii="Times New Roman" w:eastAsia="Times New Roman" w:hAnsi="Times New Roman" w:cs="Times New Roman"/>
          <w:sz w:val="24"/>
          <w:szCs w:val="24"/>
        </w:rPr>
        <w:t xml:space="preserve"> (AEC) and differences on the economic </w:t>
      </w:r>
      <w:r w:rsidR="006C36AC">
        <w:rPr>
          <w:rFonts w:ascii="Times New Roman" w:eastAsia="Times New Roman" w:hAnsi="Times New Roman" w:cs="Times New Roman"/>
          <w:sz w:val="24"/>
          <w:szCs w:val="24"/>
        </w:rPr>
        <w:t xml:space="preserve">development model </w:t>
      </w:r>
      <w:r w:rsidR="00444503">
        <w:rPr>
          <w:rFonts w:ascii="Times New Roman" w:eastAsia="Times New Roman" w:hAnsi="Times New Roman" w:cs="Times New Roman"/>
          <w:sz w:val="24"/>
          <w:szCs w:val="24"/>
        </w:rPr>
        <w:t>between AEC</w:t>
      </w:r>
      <w:r w:rsidR="006C36AC">
        <w:rPr>
          <w:rFonts w:ascii="Times New Roman" w:eastAsia="Times New Roman" w:hAnsi="Times New Roman" w:cs="Times New Roman"/>
          <w:sz w:val="24"/>
          <w:szCs w:val="24"/>
        </w:rPr>
        <w:t xml:space="preserve"> and other typical regional economic organizations in the world</w:t>
      </w:r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>. It also studies</w:t>
      </w:r>
      <w:r w:rsidR="00431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6AC">
        <w:rPr>
          <w:rFonts w:ascii="Times New Roman" w:eastAsia="Times New Roman" w:hAnsi="Times New Roman" w:cs="Times New Roman"/>
          <w:sz w:val="24"/>
          <w:szCs w:val="24"/>
        </w:rPr>
        <w:t xml:space="preserve">economic </w:t>
      </w:r>
      <w:proofErr w:type="spellStart"/>
      <w:r w:rsidR="006C36AC">
        <w:rPr>
          <w:rFonts w:ascii="Times New Roman" w:eastAsia="Times New Roman" w:hAnsi="Times New Roman" w:cs="Times New Roman"/>
          <w:sz w:val="24"/>
          <w:szCs w:val="24"/>
        </w:rPr>
        <w:t>characteristiques</w:t>
      </w:r>
      <w:proofErr w:type="spellEnd"/>
      <w:r w:rsidR="006C36AC">
        <w:rPr>
          <w:rFonts w:ascii="Times New Roman" w:eastAsia="Times New Roman" w:hAnsi="Times New Roman" w:cs="Times New Roman"/>
          <w:sz w:val="24"/>
          <w:szCs w:val="24"/>
        </w:rPr>
        <w:t xml:space="preserve"> and economic development policies of</w:t>
      </w:r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 xml:space="preserve"> ASEAN countries </w:t>
      </w:r>
      <w:r w:rsidR="006C36AC">
        <w:rPr>
          <w:rFonts w:ascii="Times New Roman" w:eastAsia="Times New Roman" w:hAnsi="Times New Roman" w:cs="Times New Roman"/>
          <w:sz w:val="24"/>
          <w:szCs w:val="24"/>
        </w:rPr>
        <w:t xml:space="preserve">through different period of time </w:t>
      </w:r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>as well as the</w:t>
      </w:r>
      <w:r w:rsidR="00431A15">
        <w:rPr>
          <w:rFonts w:ascii="Times New Roman" w:eastAsia="Times New Roman" w:hAnsi="Times New Roman" w:cs="Times New Roman"/>
          <w:sz w:val="24"/>
          <w:szCs w:val="24"/>
        </w:rPr>
        <w:t>ir</w:t>
      </w:r>
      <w:r w:rsidR="005452C7" w:rsidRPr="004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A15">
        <w:rPr>
          <w:rFonts w:ascii="Times New Roman" w:eastAsia="Times New Roman" w:hAnsi="Times New Roman" w:cs="Times New Roman"/>
          <w:sz w:val="24"/>
          <w:szCs w:val="24"/>
        </w:rPr>
        <w:t xml:space="preserve">economic cooperation opportunities. </w:t>
      </w:r>
    </w:p>
    <w:p w14:paraId="40A8D731" w14:textId="77777777" w:rsidR="0000384C" w:rsidRPr="002D1349" w:rsidRDefault="0000384C" w:rsidP="000038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3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Cán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bộ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giảng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dạy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phần</w:t>
      </w:r>
      <w:proofErr w:type="spellEnd"/>
    </w:p>
    <w:p w14:paraId="28544A8B" w14:textId="77777777" w:rsidR="0000384C" w:rsidRDefault="0000384C" w:rsidP="0000384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941139">
        <w:rPr>
          <w:rFonts w:ascii="Times New Roman" w:eastAsia="Times New Roman" w:hAnsi="Times New Roman" w:cs="Times New Roman"/>
          <w:bCs/>
          <w:sz w:val="24"/>
          <w:szCs w:val="24"/>
        </w:rPr>
        <w:t xml:space="preserve">.1. CBGD </w:t>
      </w:r>
      <w:proofErr w:type="spellStart"/>
      <w:r w:rsidRPr="00941139">
        <w:rPr>
          <w:rFonts w:ascii="Times New Roman" w:eastAsia="Times New Roman" w:hAnsi="Times New Roman" w:cs="Times New Roman"/>
          <w:bCs/>
          <w:sz w:val="24"/>
          <w:szCs w:val="24"/>
        </w:rPr>
        <w:t>cơ</w:t>
      </w:r>
      <w:proofErr w:type="spellEnd"/>
      <w:r w:rsidRPr="009411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1139">
        <w:rPr>
          <w:rFonts w:ascii="Times New Roman" w:eastAsia="Times New Roman" w:hAnsi="Times New Roman" w:cs="Times New Roman"/>
          <w:bCs/>
          <w:sz w:val="24"/>
          <w:szCs w:val="24"/>
        </w:rPr>
        <w:t>hữu</w:t>
      </w:r>
      <w:proofErr w:type="spellEnd"/>
      <w:r w:rsidRPr="0094113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7634BF9E" w14:textId="77777777" w:rsidR="00173CA1" w:rsidRDefault="005452C7" w:rsidP="00173CA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B48">
        <w:rPr>
          <w:rFonts w:ascii="Times New Roman" w:eastAsia="Times New Roman" w:hAnsi="Times New Roman" w:cs="Times New Roman"/>
          <w:sz w:val="24"/>
          <w:szCs w:val="24"/>
        </w:rPr>
        <w:t xml:space="preserve">TS. </w:t>
      </w:r>
      <w:proofErr w:type="spellStart"/>
      <w:r w:rsidRPr="00463B48">
        <w:rPr>
          <w:rFonts w:ascii="Times New Roman" w:eastAsia="Times New Roman" w:hAnsi="Times New Roman" w:cs="Times New Roman"/>
          <w:sz w:val="24"/>
          <w:szCs w:val="24"/>
        </w:rPr>
        <w:t>Nguyễn</w:t>
      </w:r>
      <w:proofErr w:type="spellEnd"/>
      <w:r w:rsidRPr="004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B48">
        <w:rPr>
          <w:rFonts w:ascii="Times New Roman" w:eastAsia="Times New Roman" w:hAnsi="Times New Roman" w:cs="Times New Roman"/>
          <w:sz w:val="24"/>
          <w:szCs w:val="24"/>
        </w:rPr>
        <w:t>Bích</w:t>
      </w:r>
      <w:proofErr w:type="spellEnd"/>
      <w:r w:rsidRPr="004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B48">
        <w:rPr>
          <w:rFonts w:ascii="Times New Roman" w:eastAsia="Times New Roman" w:hAnsi="Times New Roman" w:cs="Times New Roman"/>
          <w:sz w:val="24"/>
          <w:szCs w:val="24"/>
        </w:rPr>
        <w:t>Thủy</w:t>
      </w:r>
      <w:proofErr w:type="spellEnd"/>
    </w:p>
    <w:p w14:paraId="75C3A970" w14:textId="77777777" w:rsidR="00173CA1" w:rsidRDefault="005452C7" w:rsidP="00173CA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3B48">
        <w:rPr>
          <w:rFonts w:ascii="Times New Roman" w:eastAsia="Times New Roman" w:hAnsi="Times New Roman" w:cs="Times New Roman"/>
          <w:sz w:val="24"/>
          <w:szCs w:val="24"/>
        </w:rPr>
        <w:t>Ths</w:t>
      </w:r>
      <w:proofErr w:type="spellEnd"/>
      <w:r w:rsidRPr="00463B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63B48">
        <w:rPr>
          <w:rFonts w:ascii="Times New Roman" w:eastAsia="Times New Roman" w:hAnsi="Times New Roman" w:cs="Times New Roman"/>
          <w:sz w:val="24"/>
          <w:szCs w:val="24"/>
        </w:rPr>
        <w:t>Nguyễn</w:t>
      </w:r>
      <w:proofErr w:type="spellEnd"/>
      <w:r w:rsidRPr="004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B48">
        <w:rPr>
          <w:rFonts w:ascii="Times New Roman" w:eastAsia="Times New Roman" w:hAnsi="Times New Roman" w:cs="Times New Roman"/>
          <w:sz w:val="24"/>
          <w:szCs w:val="24"/>
        </w:rPr>
        <w:t>Thùy</w:t>
      </w:r>
      <w:proofErr w:type="spellEnd"/>
      <w:r w:rsidRPr="004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B48">
        <w:rPr>
          <w:rFonts w:ascii="Times New Roman" w:eastAsia="Times New Roman" w:hAnsi="Times New Roman" w:cs="Times New Roman"/>
          <w:sz w:val="24"/>
          <w:szCs w:val="24"/>
        </w:rPr>
        <w:t>Dươn</w:t>
      </w:r>
      <w:r w:rsidR="00173CA1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</w:p>
    <w:p w14:paraId="7A86151F" w14:textId="6E48195B" w:rsidR="005452C7" w:rsidRDefault="005452C7" w:rsidP="00173CA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463B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4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B48">
        <w:rPr>
          <w:rFonts w:ascii="Times New Roman" w:eastAsia="Times New Roman" w:hAnsi="Times New Roman" w:cs="Times New Roman"/>
          <w:sz w:val="24"/>
          <w:szCs w:val="24"/>
        </w:rPr>
        <w:t>Nguyễn</w:t>
      </w:r>
      <w:proofErr w:type="spellEnd"/>
      <w:r w:rsidRPr="004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B48">
        <w:rPr>
          <w:rFonts w:ascii="Times New Roman" w:eastAsia="Times New Roman" w:hAnsi="Times New Roman" w:cs="Times New Roman"/>
          <w:sz w:val="24"/>
          <w:szCs w:val="24"/>
        </w:rPr>
        <w:t>Duy</w:t>
      </w:r>
      <w:proofErr w:type="spellEnd"/>
      <w:r w:rsidRPr="004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B48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</w:p>
    <w:p w14:paraId="5F01B902" w14:textId="33A532AB" w:rsidR="00173CA1" w:rsidRPr="00463B48" w:rsidRDefault="00173CA1" w:rsidP="00173CA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r w:rsidR="005D667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Nguyễn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Ngọc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Diệp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E54E43" w14:textId="77777777" w:rsidR="0000384C" w:rsidRDefault="0000384C" w:rsidP="0000384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9.2. CBGD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kiêm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nhiệm</w:t>
      </w:r>
      <w:proofErr w:type="spellEnd"/>
      <w:r w:rsidRPr="00941139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5452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52C7">
        <w:rPr>
          <w:rFonts w:ascii="Times New Roman" w:eastAsia="Times New Roman" w:hAnsi="Times New Roman" w:cs="Times New Roman"/>
          <w:bCs/>
          <w:sz w:val="24"/>
          <w:szCs w:val="24"/>
        </w:rPr>
        <w:t>Không</w:t>
      </w:r>
      <w:proofErr w:type="spellEnd"/>
    </w:p>
    <w:p w14:paraId="6BF80786" w14:textId="77777777" w:rsidR="0000384C" w:rsidRDefault="0000384C" w:rsidP="0000384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9.3. CBGV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thỉnh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giảng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5452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52C7">
        <w:rPr>
          <w:rFonts w:ascii="Times New Roman" w:eastAsia="Times New Roman" w:hAnsi="Times New Roman" w:cs="Times New Roman"/>
          <w:bCs/>
          <w:sz w:val="24"/>
          <w:szCs w:val="24"/>
        </w:rPr>
        <w:t>Không</w:t>
      </w:r>
      <w:proofErr w:type="spellEnd"/>
    </w:p>
    <w:p w14:paraId="25459FCF" w14:textId="77777777" w:rsidR="0000384C" w:rsidRPr="00941139" w:rsidRDefault="0000384C" w:rsidP="0000384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9.4.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Chuyên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thực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tế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5452C7">
        <w:rPr>
          <w:rFonts w:ascii="Times New Roman" w:eastAsia="Times New Roman" w:hAnsi="Times New Roman" w:cs="Times New Roman"/>
          <w:bCs/>
          <w:sz w:val="24"/>
          <w:szCs w:val="24"/>
        </w:rPr>
        <w:t>Không</w:t>
      </w:r>
      <w:proofErr w:type="spellEnd"/>
    </w:p>
    <w:p w14:paraId="7B10930D" w14:textId="77777777" w:rsidR="00674128" w:rsidRDefault="00674128" w:rsidP="006741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proofErr w:type="spellStart"/>
      <w:r w:rsidRPr="00187E11">
        <w:rPr>
          <w:rFonts w:ascii="Times New Roman" w:eastAsia="Times New Roman" w:hAnsi="Times New Roman" w:cs="Times New Roman"/>
          <w:b/>
          <w:bCs/>
          <w:sz w:val="24"/>
          <w:szCs w:val="24"/>
        </w:rPr>
        <w:t>Đánh</w:t>
      </w:r>
      <w:proofErr w:type="spellEnd"/>
      <w:r w:rsidRPr="00187E11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giá học phần</w:t>
      </w:r>
    </w:p>
    <w:p w14:paraId="45E6452B" w14:textId="77777777" w:rsidR="00674128" w:rsidRPr="005C023E" w:rsidRDefault="00674128" w:rsidP="006741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</w:pP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845"/>
        <w:gridCol w:w="2126"/>
        <w:gridCol w:w="980"/>
        <w:gridCol w:w="990"/>
        <w:gridCol w:w="1304"/>
        <w:gridCol w:w="1980"/>
      </w:tblGrid>
      <w:tr w:rsidR="00674128" w:rsidRPr="00847AB1" w14:paraId="1448EE9B" w14:textId="77777777" w:rsidTr="0094460E">
        <w:trPr>
          <w:trHeight w:val="541"/>
        </w:trPr>
        <w:tc>
          <w:tcPr>
            <w:tcW w:w="1135" w:type="dxa"/>
            <w:hideMark/>
          </w:tcPr>
          <w:p w14:paraId="2DF86EBE" w14:textId="77777777" w:rsidR="00674128" w:rsidRPr="00847AB1" w:rsidRDefault="00674128" w:rsidP="0094460E">
            <w:pPr>
              <w:widowControl w:val="0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847AB1">
              <w:rPr>
                <w:b/>
                <w:bCs/>
                <w:sz w:val="24"/>
                <w:szCs w:val="24"/>
              </w:rPr>
              <w:t>Thành phần</w:t>
            </w:r>
          </w:p>
          <w:p w14:paraId="2EBD4CFC" w14:textId="77777777" w:rsidR="00674128" w:rsidRPr="00847AB1" w:rsidRDefault="00674128" w:rsidP="0094460E">
            <w:pPr>
              <w:widowControl w:val="0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847AB1">
              <w:rPr>
                <w:b/>
                <w:bCs/>
                <w:sz w:val="24"/>
                <w:szCs w:val="24"/>
              </w:rPr>
              <w:t>đánh giá</w:t>
            </w:r>
          </w:p>
        </w:tc>
        <w:tc>
          <w:tcPr>
            <w:tcW w:w="845" w:type="dxa"/>
            <w:hideMark/>
          </w:tcPr>
          <w:p w14:paraId="2F3F30D8" w14:textId="77777777" w:rsidR="00674128" w:rsidRPr="00847AB1" w:rsidRDefault="00674128" w:rsidP="0094460E">
            <w:pPr>
              <w:widowControl w:val="0"/>
              <w:spacing w:line="312" w:lineRule="auto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847AB1">
              <w:rPr>
                <w:b/>
                <w:bCs/>
                <w:sz w:val="24"/>
                <w:szCs w:val="24"/>
              </w:rPr>
              <w:t>Trọng</w:t>
            </w:r>
          </w:p>
          <w:p w14:paraId="2641AB62" w14:textId="77777777" w:rsidR="00674128" w:rsidRPr="00847AB1" w:rsidRDefault="00674128" w:rsidP="0094460E">
            <w:pPr>
              <w:widowControl w:val="0"/>
              <w:spacing w:line="312" w:lineRule="auto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847AB1">
              <w:rPr>
                <w:b/>
                <w:bCs/>
                <w:sz w:val="24"/>
                <w:szCs w:val="24"/>
              </w:rPr>
              <w:t>số</w:t>
            </w:r>
          </w:p>
        </w:tc>
        <w:tc>
          <w:tcPr>
            <w:tcW w:w="2126" w:type="dxa"/>
            <w:hideMark/>
          </w:tcPr>
          <w:p w14:paraId="40588B12" w14:textId="77777777" w:rsidR="00674128" w:rsidRPr="00847AB1" w:rsidRDefault="00674128" w:rsidP="0094460E">
            <w:pPr>
              <w:widowControl w:val="0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847AB1">
              <w:rPr>
                <w:b/>
                <w:bCs/>
                <w:sz w:val="24"/>
                <w:szCs w:val="24"/>
              </w:rPr>
              <w:t>Bài đánh giá</w:t>
            </w:r>
          </w:p>
        </w:tc>
        <w:tc>
          <w:tcPr>
            <w:tcW w:w="980" w:type="dxa"/>
            <w:hideMark/>
          </w:tcPr>
          <w:p w14:paraId="1FDBFB6C" w14:textId="77777777" w:rsidR="00674128" w:rsidRPr="00847AB1" w:rsidRDefault="00674128" w:rsidP="0094460E">
            <w:pPr>
              <w:widowControl w:val="0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847AB1">
              <w:rPr>
                <w:b/>
                <w:bCs/>
                <w:sz w:val="24"/>
                <w:szCs w:val="24"/>
              </w:rPr>
              <w:t>Trọng số con</w:t>
            </w:r>
          </w:p>
        </w:tc>
        <w:tc>
          <w:tcPr>
            <w:tcW w:w="990" w:type="dxa"/>
            <w:hideMark/>
          </w:tcPr>
          <w:p w14:paraId="55491575" w14:textId="77777777" w:rsidR="00674128" w:rsidRPr="00847AB1" w:rsidRDefault="00674128" w:rsidP="0094460E">
            <w:pPr>
              <w:widowControl w:val="0"/>
              <w:spacing w:line="312" w:lineRule="auto"/>
              <w:jc w:val="center"/>
              <w:rPr>
                <w:b/>
                <w:bCs/>
                <w:sz w:val="24"/>
                <w:szCs w:val="24"/>
                <w:lang w:val="en-SG"/>
              </w:rPr>
            </w:pPr>
            <w:r w:rsidRPr="00847AB1">
              <w:rPr>
                <w:b/>
                <w:bCs/>
                <w:sz w:val="24"/>
                <w:szCs w:val="24"/>
              </w:rPr>
              <w:t>Rubric</w:t>
            </w:r>
          </w:p>
        </w:tc>
        <w:tc>
          <w:tcPr>
            <w:tcW w:w="1304" w:type="dxa"/>
            <w:hideMark/>
          </w:tcPr>
          <w:p w14:paraId="6FC8FE52" w14:textId="77777777" w:rsidR="00674128" w:rsidRPr="00847AB1" w:rsidRDefault="00674128" w:rsidP="0094460E">
            <w:pPr>
              <w:widowControl w:val="0"/>
              <w:spacing w:line="312" w:lineRule="auto"/>
              <w:jc w:val="center"/>
              <w:rPr>
                <w:b/>
                <w:bCs/>
                <w:sz w:val="24"/>
                <w:szCs w:val="24"/>
                <w:lang w:val="en-SG"/>
              </w:rPr>
            </w:pPr>
            <w:r w:rsidRPr="00847AB1">
              <w:rPr>
                <w:b/>
                <w:bCs/>
                <w:sz w:val="24"/>
                <w:szCs w:val="24"/>
              </w:rPr>
              <w:t>L</w:t>
            </w:r>
            <w:proofErr w:type="spellStart"/>
            <w:r w:rsidRPr="00847AB1">
              <w:rPr>
                <w:b/>
                <w:bCs/>
                <w:sz w:val="24"/>
                <w:szCs w:val="24"/>
                <w:lang w:val="en-SG"/>
              </w:rPr>
              <w:t>iên</w:t>
            </w:r>
            <w:proofErr w:type="spellEnd"/>
            <w:r w:rsidRPr="00847AB1">
              <w:rPr>
                <w:b/>
                <w:bCs/>
                <w:sz w:val="24"/>
                <w:szCs w:val="24"/>
                <w:lang w:val="en-SG"/>
              </w:rPr>
              <w:t xml:space="preserve"> </w:t>
            </w:r>
            <w:r w:rsidRPr="00847AB1">
              <w:rPr>
                <w:b/>
                <w:bCs/>
                <w:sz w:val="24"/>
                <w:szCs w:val="24"/>
              </w:rPr>
              <w:t xml:space="preserve">quan đến CĐR của </w:t>
            </w:r>
            <w:r w:rsidRPr="00847AB1">
              <w:rPr>
                <w:b/>
                <w:bCs/>
                <w:sz w:val="24"/>
                <w:szCs w:val="24"/>
                <w:lang w:val="en-SG"/>
              </w:rPr>
              <w:t>HP</w:t>
            </w:r>
          </w:p>
        </w:tc>
        <w:tc>
          <w:tcPr>
            <w:tcW w:w="1980" w:type="dxa"/>
            <w:hideMark/>
          </w:tcPr>
          <w:p w14:paraId="0CD1814F" w14:textId="77777777" w:rsidR="00674128" w:rsidRPr="00847AB1" w:rsidRDefault="00674128" w:rsidP="0094460E">
            <w:pPr>
              <w:widowControl w:val="0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847AB1">
              <w:rPr>
                <w:b/>
                <w:bCs/>
                <w:sz w:val="24"/>
                <w:szCs w:val="24"/>
              </w:rPr>
              <w:t>Hướng dẫn</w:t>
            </w:r>
          </w:p>
          <w:p w14:paraId="5C5A6E5E" w14:textId="77777777" w:rsidR="00674128" w:rsidRPr="00847AB1" w:rsidRDefault="00674128" w:rsidP="0094460E">
            <w:pPr>
              <w:widowControl w:val="0"/>
              <w:spacing w:line="312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47AB1">
              <w:rPr>
                <w:b/>
                <w:bCs/>
                <w:sz w:val="24"/>
                <w:szCs w:val="24"/>
              </w:rPr>
              <w:t>đánh giá</w:t>
            </w:r>
          </w:p>
        </w:tc>
      </w:tr>
      <w:tr w:rsidR="00674128" w14:paraId="29E7852E" w14:textId="77777777" w:rsidTr="0094460E">
        <w:tc>
          <w:tcPr>
            <w:tcW w:w="1135" w:type="dxa"/>
            <w:hideMark/>
          </w:tcPr>
          <w:p w14:paraId="4CF67DB6" w14:textId="77777777" w:rsidR="00674128" w:rsidRDefault="00674128" w:rsidP="0094460E">
            <w:pPr>
              <w:widowControl w:val="0"/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(1)</w:t>
            </w:r>
          </w:p>
        </w:tc>
        <w:tc>
          <w:tcPr>
            <w:tcW w:w="845" w:type="dxa"/>
            <w:hideMark/>
          </w:tcPr>
          <w:p w14:paraId="27417AF2" w14:textId="77777777" w:rsidR="00674128" w:rsidRDefault="00674128" w:rsidP="0094460E">
            <w:pPr>
              <w:widowControl w:val="0"/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(2)</w:t>
            </w:r>
          </w:p>
        </w:tc>
        <w:tc>
          <w:tcPr>
            <w:tcW w:w="2126" w:type="dxa"/>
            <w:hideMark/>
          </w:tcPr>
          <w:p w14:paraId="161668DD" w14:textId="77777777" w:rsidR="00674128" w:rsidRDefault="00674128" w:rsidP="0094460E">
            <w:pPr>
              <w:widowControl w:val="0"/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(3)</w:t>
            </w:r>
          </w:p>
        </w:tc>
        <w:tc>
          <w:tcPr>
            <w:tcW w:w="980" w:type="dxa"/>
            <w:hideMark/>
          </w:tcPr>
          <w:p w14:paraId="74C19CAE" w14:textId="77777777" w:rsidR="00674128" w:rsidRDefault="00674128" w:rsidP="0094460E">
            <w:pPr>
              <w:widowControl w:val="0"/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(4)</w:t>
            </w:r>
          </w:p>
        </w:tc>
        <w:tc>
          <w:tcPr>
            <w:tcW w:w="990" w:type="dxa"/>
            <w:hideMark/>
          </w:tcPr>
          <w:p w14:paraId="42A4BA78" w14:textId="77777777" w:rsidR="00674128" w:rsidRDefault="00674128" w:rsidP="0094460E">
            <w:pPr>
              <w:widowControl w:val="0"/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(5)</w:t>
            </w:r>
          </w:p>
        </w:tc>
        <w:tc>
          <w:tcPr>
            <w:tcW w:w="1304" w:type="dxa"/>
            <w:hideMark/>
          </w:tcPr>
          <w:p w14:paraId="44925FCA" w14:textId="77777777" w:rsidR="00674128" w:rsidRDefault="00674128" w:rsidP="0094460E">
            <w:pPr>
              <w:widowControl w:val="0"/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(6)</w:t>
            </w:r>
          </w:p>
        </w:tc>
        <w:tc>
          <w:tcPr>
            <w:tcW w:w="1980" w:type="dxa"/>
            <w:hideMark/>
          </w:tcPr>
          <w:p w14:paraId="3E71AC30" w14:textId="77777777" w:rsidR="00674128" w:rsidRDefault="00674128" w:rsidP="0094460E">
            <w:pPr>
              <w:widowControl w:val="0"/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(7)</w:t>
            </w:r>
          </w:p>
        </w:tc>
      </w:tr>
      <w:tr w:rsidR="00674128" w14:paraId="40A86C42" w14:textId="77777777" w:rsidTr="0094460E">
        <w:tc>
          <w:tcPr>
            <w:tcW w:w="1135" w:type="dxa"/>
            <w:vMerge w:val="restart"/>
            <w:hideMark/>
          </w:tcPr>
          <w:p w14:paraId="31ED0416" w14:textId="77777777" w:rsidR="00674128" w:rsidRPr="006E106D" w:rsidRDefault="00674128" w:rsidP="0094460E">
            <w:pPr>
              <w:widowControl w:val="0"/>
              <w:spacing w:line="312" w:lineRule="auto"/>
              <w:jc w:val="both"/>
              <w:rPr>
                <w:b/>
                <w:lang w:val="en-GB"/>
              </w:rPr>
            </w:pPr>
            <w:r w:rsidRPr="002F515F">
              <w:rPr>
                <w:b/>
                <w:lang w:val="en-GB"/>
              </w:rPr>
              <w:t xml:space="preserve">1. </w:t>
            </w:r>
            <w:proofErr w:type="spellStart"/>
            <w:r w:rsidRPr="002F515F">
              <w:rPr>
                <w:b/>
                <w:lang w:val="en-GB"/>
              </w:rPr>
              <w:t>Điểm</w:t>
            </w:r>
            <w:proofErr w:type="spellEnd"/>
            <w:r w:rsidRPr="002F515F">
              <w:rPr>
                <w:b/>
                <w:lang w:val="en-GB"/>
              </w:rPr>
              <w:t xml:space="preserve"> </w:t>
            </w:r>
            <w:proofErr w:type="spellStart"/>
            <w:r w:rsidRPr="002F515F">
              <w:rPr>
                <w:b/>
                <w:lang w:val="en-GB"/>
              </w:rPr>
              <w:t>chuyên</w:t>
            </w:r>
            <w:proofErr w:type="spellEnd"/>
            <w:r w:rsidRPr="002F515F">
              <w:rPr>
                <w:b/>
                <w:lang w:val="en-GB"/>
              </w:rPr>
              <w:t xml:space="preserve"> </w:t>
            </w:r>
            <w:proofErr w:type="spellStart"/>
            <w:r w:rsidRPr="002F515F">
              <w:rPr>
                <w:b/>
                <w:lang w:val="en-GB"/>
              </w:rPr>
              <w:t>cần</w:t>
            </w:r>
            <w:proofErr w:type="spellEnd"/>
            <w:r>
              <w:rPr>
                <w:b/>
                <w:lang w:val="en-GB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lang w:val="en-GB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GB"/>
                    </w:rPr>
                    <m:t>Đ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GB"/>
                    </w:rPr>
                    <m:t>1</m:t>
                  </m:r>
                </m:sub>
              </m:sSub>
            </m:oMath>
            <w:r>
              <w:rPr>
                <w:b/>
                <w:lang w:val="en-GB"/>
              </w:rPr>
              <w:t xml:space="preserve">)  </w:t>
            </w:r>
          </w:p>
          <w:p w14:paraId="6CC299AE" w14:textId="77777777" w:rsidR="00674128" w:rsidRPr="002F515F" w:rsidRDefault="00674128" w:rsidP="0094460E">
            <w:pPr>
              <w:widowControl w:val="0"/>
              <w:spacing w:line="312" w:lineRule="auto"/>
              <w:jc w:val="both"/>
              <w:rPr>
                <w:b/>
                <w:lang w:val="en-GB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 xml:space="preserve"> </m:t>
                </m:r>
              </m:oMath>
            </m:oMathPara>
          </w:p>
        </w:tc>
        <w:tc>
          <w:tcPr>
            <w:tcW w:w="845" w:type="dxa"/>
            <w:vMerge w:val="restart"/>
            <w:hideMark/>
          </w:tcPr>
          <w:p w14:paraId="008E9250" w14:textId="77777777" w:rsidR="00674128" w:rsidRPr="002F515F" w:rsidRDefault="00674128" w:rsidP="0094460E">
            <w:pPr>
              <w:widowControl w:val="0"/>
              <w:spacing w:line="312" w:lineRule="auto"/>
              <w:jc w:val="center"/>
              <w:rPr>
                <w:b/>
                <w:lang w:val="en-GB"/>
              </w:rPr>
            </w:pPr>
            <w:r w:rsidRPr="002F515F">
              <w:rPr>
                <w:b/>
                <w:lang w:val="en-GB"/>
              </w:rPr>
              <w:t>0,1</w:t>
            </w:r>
          </w:p>
        </w:tc>
        <w:tc>
          <w:tcPr>
            <w:tcW w:w="2126" w:type="dxa"/>
            <w:hideMark/>
          </w:tcPr>
          <w:p w14:paraId="788FC254" w14:textId="77777777" w:rsidR="00674128" w:rsidRDefault="00C820A4" w:rsidP="0094460E">
            <w:pPr>
              <w:widowControl w:val="0"/>
              <w:spacing w:line="312" w:lineRule="auto"/>
              <w:jc w:val="both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Tham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gia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học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tập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trên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lớp</w:t>
            </w:r>
            <w:proofErr w:type="spellEnd"/>
          </w:p>
        </w:tc>
        <w:tc>
          <w:tcPr>
            <w:tcW w:w="980" w:type="dxa"/>
            <w:hideMark/>
          </w:tcPr>
          <w:p w14:paraId="3E1F045B" w14:textId="77777777" w:rsidR="00674128" w:rsidRDefault="00674128" w:rsidP="0094460E">
            <w:pPr>
              <w:widowControl w:val="0"/>
              <w:spacing w:line="312" w:lineRule="auto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0,8</w:t>
            </w:r>
          </w:p>
        </w:tc>
        <w:tc>
          <w:tcPr>
            <w:tcW w:w="990" w:type="dxa"/>
            <w:vMerge w:val="restart"/>
            <w:hideMark/>
          </w:tcPr>
          <w:p w14:paraId="46F6F565" w14:textId="77777777" w:rsidR="00674128" w:rsidRDefault="00674128" w:rsidP="0094460E">
            <w:pPr>
              <w:widowControl w:val="0"/>
              <w:spacing w:line="312" w:lineRule="auto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R1</w:t>
            </w:r>
          </w:p>
        </w:tc>
        <w:tc>
          <w:tcPr>
            <w:tcW w:w="1304" w:type="dxa"/>
            <w:hideMark/>
          </w:tcPr>
          <w:p w14:paraId="0B30F178" w14:textId="77777777" w:rsidR="00674128" w:rsidRPr="000554BD" w:rsidRDefault="00674128" w:rsidP="0094460E">
            <w:pPr>
              <w:widowControl w:val="0"/>
              <w:spacing w:line="312" w:lineRule="auto"/>
              <w:jc w:val="center"/>
              <w:rPr>
                <w:bCs/>
                <w:lang w:val="en-GB"/>
              </w:rPr>
            </w:pPr>
            <w:r w:rsidRPr="000554BD">
              <w:rPr>
                <w:bCs/>
                <w:lang w:val="en-GB"/>
              </w:rPr>
              <w:t>CLO5</w:t>
            </w:r>
          </w:p>
        </w:tc>
        <w:tc>
          <w:tcPr>
            <w:tcW w:w="1980" w:type="dxa"/>
            <w:hideMark/>
          </w:tcPr>
          <w:p w14:paraId="6FAC50E6" w14:textId="77777777" w:rsidR="00674128" w:rsidRDefault="00674128" w:rsidP="0094460E">
            <w:pPr>
              <w:widowControl w:val="0"/>
              <w:spacing w:line="312" w:lineRule="auto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GV </w:t>
            </w:r>
            <w:proofErr w:type="spellStart"/>
            <w:r>
              <w:rPr>
                <w:bCs/>
                <w:lang w:val="en-GB"/>
              </w:rPr>
              <w:t>đánh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giá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mức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độ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đi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học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đầy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đủ</w:t>
            </w:r>
            <w:proofErr w:type="spellEnd"/>
            <w:r>
              <w:rPr>
                <w:bCs/>
                <w:lang w:val="en-GB"/>
              </w:rPr>
              <w:t xml:space="preserve">, </w:t>
            </w:r>
            <w:proofErr w:type="spellStart"/>
            <w:r>
              <w:rPr>
                <w:bCs/>
                <w:lang w:val="en-GB"/>
              </w:rPr>
              <w:t>chuyên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cần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của</w:t>
            </w:r>
            <w:proofErr w:type="spellEnd"/>
            <w:r>
              <w:rPr>
                <w:bCs/>
                <w:lang w:val="en-GB"/>
              </w:rPr>
              <w:t xml:space="preserve"> SV</w:t>
            </w:r>
          </w:p>
        </w:tc>
      </w:tr>
      <w:tr w:rsidR="00674128" w14:paraId="0898A226" w14:textId="77777777" w:rsidTr="0094460E">
        <w:tc>
          <w:tcPr>
            <w:tcW w:w="1135" w:type="dxa"/>
            <w:vMerge/>
            <w:hideMark/>
          </w:tcPr>
          <w:p w14:paraId="184DFE9D" w14:textId="77777777" w:rsidR="00674128" w:rsidRDefault="00674128" w:rsidP="0094460E">
            <w:pPr>
              <w:rPr>
                <w:bCs/>
                <w:lang w:val="en-GB"/>
              </w:rPr>
            </w:pPr>
          </w:p>
        </w:tc>
        <w:tc>
          <w:tcPr>
            <w:tcW w:w="845" w:type="dxa"/>
            <w:vMerge/>
            <w:hideMark/>
          </w:tcPr>
          <w:p w14:paraId="032D9053" w14:textId="77777777" w:rsidR="00674128" w:rsidRDefault="00674128" w:rsidP="0094460E">
            <w:pPr>
              <w:rPr>
                <w:bCs/>
                <w:lang w:val="en-GB"/>
              </w:rPr>
            </w:pPr>
          </w:p>
        </w:tc>
        <w:tc>
          <w:tcPr>
            <w:tcW w:w="2126" w:type="dxa"/>
            <w:hideMark/>
          </w:tcPr>
          <w:p w14:paraId="060677FA" w14:textId="77777777" w:rsidR="00674128" w:rsidRDefault="00674128" w:rsidP="0094460E">
            <w:pPr>
              <w:widowControl w:val="0"/>
              <w:spacing w:line="312" w:lineRule="auto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Ý </w:t>
            </w:r>
            <w:proofErr w:type="spellStart"/>
            <w:r>
              <w:rPr>
                <w:bCs/>
                <w:lang w:val="en-GB"/>
              </w:rPr>
              <w:t>thức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học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tập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trên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lớp</w:t>
            </w:r>
            <w:proofErr w:type="spellEnd"/>
          </w:p>
        </w:tc>
        <w:tc>
          <w:tcPr>
            <w:tcW w:w="980" w:type="dxa"/>
            <w:hideMark/>
          </w:tcPr>
          <w:p w14:paraId="413571A9" w14:textId="77777777" w:rsidR="00674128" w:rsidRDefault="00674128" w:rsidP="0094460E">
            <w:pPr>
              <w:widowControl w:val="0"/>
              <w:spacing w:line="312" w:lineRule="auto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0,2</w:t>
            </w:r>
          </w:p>
        </w:tc>
        <w:tc>
          <w:tcPr>
            <w:tcW w:w="990" w:type="dxa"/>
            <w:vMerge/>
            <w:hideMark/>
          </w:tcPr>
          <w:p w14:paraId="3A5647F0" w14:textId="77777777" w:rsidR="00674128" w:rsidRDefault="00674128" w:rsidP="0094460E">
            <w:pPr>
              <w:rPr>
                <w:bCs/>
                <w:lang w:val="en-GB"/>
              </w:rPr>
            </w:pPr>
          </w:p>
        </w:tc>
        <w:tc>
          <w:tcPr>
            <w:tcW w:w="1304" w:type="dxa"/>
            <w:hideMark/>
          </w:tcPr>
          <w:p w14:paraId="1B128DCB" w14:textId="77777777" w:rsidR="00674128" w:rsidRPr="000554BD" w:rsidRDefault="00674128" w:rsidP="0094460E">
            <w:pPr>
              <w:widowControl w:val="0"/>
              <w:spacing w:line="312" w:lineRule="auto"/>
              <w:jc w:val="center"/>
              <w:rPr>
                <w:bCs/>
                <w:lang w:val="en-GB"/>
              </w:rPr>
            </w:pPr>
            <w:r w:rsidRPr="000554BD">
              <w:rPr>
                <w:bCs/>
                <w:lang w:val="en-GB"/>
              </w:rPr>
              <w:t>CLO5</w:t>
            </w:r>
          </w:p>
        </w:tc>
        <w:tc>
          <w:tcPr>
            <w:tcW w:w="1980" w:type="dxa"/>
            <w:hideMark/>
          </w:tcPr>
          <w:p w14:paraId="31D662CA" w14:textId="77777777" w:rsidR="00674128" w:rsidRDefault="00674128" w:rsidP="0094460E">
            <w:pPr>
              <w:widowControl w:val="0"/>
              <w:spacing w:line="312" w:lineRule="auto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GV </w:t>
            </w:r>
            <w:proofErr w:type="spellStart"/>
            <w:r>
              <w:rPr>
                <w:bCs/>
                <w:lang w:val="en-GB"/>
              </w:rPr>
              <w:t>đánh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giá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mức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độ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phát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biểu</w:t>
            </w:r>
            <w:proofErr w:type="spellEnd"/>
            <w:r>
              <w:rPr>
                <w:bCs/>
                <w:lang w:val="en-GB"/>
              </w:rPr>
              <w:t xml:space="preserve">, </w:t>
            </w:r>
            <w:proofErr w:type="spellStart"/>
            <w:r>
              <w:rPr>
                <w:bCs/>
                <w:lang w:val="en-GB"/>
              </w:rPr>
              <w:t>trao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đổi</w:t>
            </w:r>
            <w:proofErr w:type="spellEnd"/>
            <w:r>
              <w:rPr>
                <w:bCs/>
                <w:lang w:val="en-GB"/>
              </w:rPr>
              <w:t xml:space="preserve"> ý </w:t>
            </w:r>
            <w:proofErr w:type="spellStart"/>
            <w:r>
              <w:rPr>
                <w:bCs/>
                <w:lang w:val="en-GB"/>
              </w:rPr>
              <w:t>kiến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của</w:t>
            </w:r>
            <w:proofErr w:type="spellEnd"/>
            <w:r>
              <w:rPr>
                <w:bCs/>
                <w:lang w:val="en-GB"/>
              </w:rPr>
              <w:t xml:space="preserve"> SV </w:t>
            </w:r>
            <w:proofErr w:type="spellStart"/>
            <w:r>
              <w:rPr>
                <w:bCs/>
                <w:lang w:val="en-GB"/>
              </w:rPr>
              <w:t>liên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quan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đến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bài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học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và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hiệu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quả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của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các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đóng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góp</w:t>
            </w:r>
            <w:proofErr w:type="spellEnd"/>
            <w:r>
              <w:rPr>
                <w:bCs/>
                <w:lang w:val="en-GB"/>
              </w:rPr>
              <w:t xml:space="preserve">; </w:t>
            </w:r>
            <w:proofErr w:type="spellStart"/>
            <w:r>
              <w:rPr>
                <w:bCs/>
                <w:lang w:val="en-GB"/>
              </w:rPr>
              <w:lastRenderedPageBreak/>
              <w:t>mức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độ</w:t>
            </w:r>
            <w:proofErr w:type="spellEnd"/>
            <w:r>
              <w:rPr>
                <w:bCs/>
                <w:lang w:val="en-GB"/>
              </w:rPr>
              <w:t xml:space="preserve"> vi </w:t>
            </w:r>
            <w:proofErr w:type="spellStart"/>
            <w:r>
              <w:rPr>
                <w:bCs/>
                <w:lang w:val="en-GB"/>
              </w:rPr>
              <w:t>phạm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kỷ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luật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của</w:t>
            </w:r>
            <w:proofErr w:type="spellEnd"/>
            <w:r>
              <w:rPr>
                <w:bCs/>
                <w:lang w:val="en-GB"/>
              </w:rPr>
              <w:t xml:space="preserve"> SV </w:t>
            </w:r>
            <w:proofErr w:type="spellStart"/>
            <w:r>
              <w:rPr>
                <w:bCs/>
                <w:lang w:val="en-GB"/>
              </w:rPr>
              <w:t>trên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lớp</w:t>
            </w:r>
            <w:proofErr w:type="spellEnd"/>
            <w:r>
              <w:rPr>
                <w:bCs/>
                <w:lang w:val="en-GB"/>
              </w:rPr>
              <w:t xml:space="preserve"> (</w:t>
            </w:r>
            <w:r>
              <w:t xml:space="preserve">vào lớp muộn, </w:t>
            </w:r>
            <w:proofErr w:type="spellStart"/>
            <w:r>
              <w:rPr>
                <w:lang w:val="en-GB"/>
              </w:rPr>
              <w:t>gây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mất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trật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tự</w:t>
            </w:r>
            <w:proofErr w:type="spellEnd"/>
            <w:r>
              <w:t xml:space="preserve">, </w:t>
            </w:r>
            <w:proofErr w:type="spellStart"/>
            <w:r>
              <w:rPr>
                <w:lang w:val="en-GB"/>
              </w:rPr>
              <w:t>làm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việc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riêng</w:t>
            </w:r>
            <w:proofErr w:type="spellEnd"/>
            <w:r>
              <w:rPr>
                <w:lang w:val="en-GB"/>
              </w:rPr>
              <w:t>,</w:t>
            </w:r>
            <w:r>
              <w:t xml:space="preserve"> không tuân thủ điều hành của GV)</w:t>
            </w:r>
          </w:p>
        </w:tc>
      </w:tr>
      <w:tr w:rsidR="00674128" w14:paraId="2E6BDF8B" w14:textId="77777777" w:rsidTr="0094460E">
        <w:trPr>
          <w:trHeight w:val="86"/>
        </w:trPr>
        <w:tc>
          <w:tcPr>
            <w:tcW w:w="1135" w:type="dxa"/>
            <w:hideMark/>
          </w:tcPr>
          <w:p w14:paraId="62913936" w14:textId="77777777" w:rsidR="00674128" w:rsidRPr="002F515F" w:rsidRDefault="00674128" w:rsidP="0094460E">
            <w:pPr>
              <w:widowControl w:val="0"/>
              <w:spacing w:before="120" w:after="120" w:line="312" w:lineRule="auto"/>
              <w:jc w:val="both"/>
              <w:rPr>
                <w:b/>
                <w:lang w:val="en-GB"/>
              </w:rPr>
            </w:pPr>
            <w:r w:rsidRPr="002F515F">
              <w:rPr>
                <w:b/>
                <w:lang w:val="en-GB"/>
              </w:rPr>
              <w:lastRenderedPageBreak/>
              <w:t xml:space="preserve">2. </w:t>
            </w:r>
            <w:proofErr w:type="spellStart"/>
            <w:r w:rsidRPr="002F515F">
              <w:rPr>
                <w:b/>
                <w:lang w:val="en-GB"/>
              </w:rPr>
              <w:t>Điểm</w:t>
            </w:r>
            <w:proofErr w:type="spellEnd"/>
            <w:r w:rsidRPr="002F515F">
              <w:rPr>
                <w:b/>
                <w:lang w:val="en-GB"/>
              </w:rPr>
              <w:t xml:space="preserve"> </w:t>
            </w:r>
            <w:proofErr w:type="spellStart"/>
            <w:r w:rsidRPr="002F515F">
              <w:rPr>
                <w:b/>
                <w:lang w:val="en-GB"/>
              </w:rPr>
              <w:t>thực</w:t>
            </w:r>
            <w:proofErr w:type="spellEnd"/>
            <w:r w:rsidRPr="002F515F">
              <w:rPr>
                <w:b/>
                <w:lang w:val="en-GB"/>
              </w:rPr>
              <w:t xml:space="preserve"> </w:t>
            </w:r>
            <w:proofErr w:type="spellStart"/>
            <w:r w:rsidRPr="002F515F">
              <w:rPr>
                <w:b/>
                <w:lang w:val="en-GB"/>
              </w:rPr>
              <w:t>hành</w:t>
            </w:r>
            <w:proofErr w:type="spellEnd"/>
            <w:r>
              <w:rPr>
                <w:b/>
                <w:lang w:val="en-GB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lang w:val="en-GB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GB"/>
                    </w:rPr>
                    <m:t>Đ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GB"/>
                    </w:rPr>
                    <m:t>2</m:t>
                  </m:r>
                </m:sub>
              </m:sSub>
            </m:oMath>
            <w:r>
              <w:rPr>
                <w:b/>
                <w:lang w:val="en-GB"/>
              </w:rPr>
              <w:t>)</w:t>
            </w:r>
          </w:p>
        </w:tc>
        <w:tc>
          <w:tcPr>
            <w:tcW w:w="845" w:type="dxa"/>
          </w:tcPr>
          <w:p w14:paraId="784CA94D" w14:textId="77777777" w:rsidR="00674128" w:rsidRPr="002F515F" w:rsidRDefault="00674128" w:rsidP="0094460E">
            <w:pPr>
              <w:widowControl w:val="0"/>
              <w:spacing w:before="120" w:after="120" w:line="312" w:lineRule="auto"/>
              <w:jc w:val="center"/>
              <w:rPr>
                <w:b/>
                <w:lang w:val="en-GB"/>
              </w:rPr>
            </w:pPr>
            <w:r w:rsidRPr="002F515F">
              <w:rPr>
                <w:b/>
                <w:lang w:val="en-GB"/>
              </w:rPr>
              <w:t>0,3</w:t>
            </w:r>
          </w:p>
        </w:tc>
        <w:tc>
          <w:tcPr>
            <w:tcW w:w="2126" w:type="dxa"/>
          </w:tcPr>
          <w:p w14:paraId="3007E343" w14:textId="77777777" w:rsidR="00674128" w:rsidRDefault="00674128" w:rsidP="0094460E">
            <w:pPr>
              <w:widowControl w:val="0"/>
              <w:spacing w:before="120" w:after="120" w:line="312" w:lineRule="auto"/>
              <w:jc w:val="both"/>
              <w:rPr>
                <w:bCs/>
                <w:lang w:val="en-GB"/>
              </w:rPr>
            </w:pPr>
          </w:p>
        </w:tc>
        <w:tc>
          <w:tcPr>
            <w:tcW w:w="980" w:type="dxa"/>
          </w:tcPr>
          <w:p w14:paraId="39A65795" w14:textId="77777777" w:rsidR="00674128" w:rsidRDefault="00674128" w:rsidP="0094460E">
            <w:pPr>
              <w:widowControl w:val="0"/>
              <w:spacing w:before="120" w:after="120" w:line="312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990" w:type="dxa"/>
          </w:tcPr>
          <w:p w14:paraId="3D7ACB97" w14:textId="77777777" w:rsidR="00674128" w:rsidRDefault="00674128" w:rsidP="0094460E">
            <w:pPr>
              <w:widowControl w:val="0"/>
              <w:spacing w:before="120" w:after="120" w:line="312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1304" w:type="dxa"/>
          </w:tcPr>
          <w:p w14:paraId="2AE13F3E" w14:textId="77777777" w:rsidR="00674128" w:rsidRPr="000554BD" w:rsidRDefault="00674128" w:rsidP="0094460E">
            <w:pPr>
              <w:widowControl w:val="0"/>
              <w:spacing w:before="120" w:after="120" w:line="312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1980" w:type="dxa"/>
          </w:tcPr>
          <w:p w14:paraId="1E43E9C5" w14:textId="77777777" w:rsidR="00674128" w:rsidRDefault="00674128" w:rsidP="0094460E">
            <w:pPr>
              <w:widowControl w:val="0"/>
              <w:spacing w:before="120" w:after="120" w:line="312" w:lineRule="auto"/>
              <w:jc w:val="both"/>
              <w:rPr>
                <w:bCs/>
                <w:i/>
              </w:rPr>
            </w:pPr>
          </w:p>
        </w:tc>
      </w:tr>
      <w:tr w:rsidR="00674128" w14:paraId="59B5E834" w14:textId="77777777" w:rsidTr="0094460E">
        <w:trPr>
          <w:trHeight w:val="86"/>
        </w:trPr>
        <w:tc>
          <w:tcPr>
            <w:tcW w:w="1135" w:type="dxa"/>
            <w:vMerge w:val="restart"/>
            <w:hideMark/>
          </w:tcPr>
          <w:p w14:paraId="7B6B9B14" w14:textId="77777777" w:rsidR="00674128" w:rsidRPr="006E106D" w:rsidRDefault="00674128" w:rsidP="0094460E">
            <w:pPr>
              <w:widowControl w:val="0"/>
              <w:spacing w:line="312" w:lineRule="auto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/>
                <w:lang w:val="en-GB"/>
              </w:rPr>
              <w:t xml:space="preserve">2.1. </w:t>
            </w:r>
            <w:proofErr w:type="spellStart"/>
            <w:r>
              <w:rPr>
                <w:bCs/>
                <w:i/>
                <w:lang w:val="en-GB"/>
              </w:rPr>
              <w:t>Điểm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kiểm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tra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r>
              <w:rPr>
                <w:bCs/>
                <w:iCs/>
                <w:lang w:val="en-GB"/>
              </w:rPr>
              <w:t>(</w:t>
            </w:r>
            <w:proofErr w:type="spellStart"/>
            <w:r w:rsidRPr="006E106D">
              <w:rPr>
                <w:bCs/>
                <w:iCs/>
                <w:lang w:val="en-GB"/>
              </w:rPr>
              <w:t>Đ</w:t>
            </w:r>
            <w:r>
              <w:rPr>
                <w:bCs/>
                <w:iCs/>
                <w:lang w:val="en-GB"/>
              </w:rPr>
              <w:t>kt</w:t>
            </w:r>
            <w:proofErr w:type="spellEnd"/>
            <w:r>
              <w:rPr>
                <w:bCs/>
                <w:iCs/>
                <w:lang w:val="en-GB"/>
              </w:rPr>
              <w:t>)</w:t>
            </w:r>
          </w:p>
        </w:tc>
        <w:tc>
          <w:tcPr>
            <w:tcW w:w="845" w:type="dxa"/>
            <w:vMerge w:val="restart"/>
          </w:tcPr>
          <w:p w14:paraId="6A294852" w14:textId="77777777" w:rsidR="00674128" w:rsidRPr="00C03E0A" w:rsidRDefault="00674128" w:rsidP="0094460E">
            <w:pPr>
              <w:widowControl w:val="0"/>
              <w:spacing w:line="312" w:lineRule="auto"/>
              <w:jc w:val="center"/>
              <w:rPr>
                <w:bCs/>
                <w:i/>
                <w:lang w:val="en-GB"/>
              </w:rPr>
            </w:pPr>
            <w:r w:rsidRPr="00C03E0A">
              <w:rPr>
                <w:bCs/>
                <w:i/>
                <w:lang w:val="en-GB"/>
              </w:rPr>
              <w:t>0,15</w:t>
            </w:r>
          </w:p>
        </w:tc>
        <w:tc>
          <w:tcPr>
            <w:tcW w:w="2126" w:type="dxa"/>
            <w:hideMark/>
          </w:tcPr>
          <w:p w14:paraId="4CC86DF2" w14:textId="77777777" w:rsidR="00674128" w:rsidRDefault="00674128" w:rsidP="0094460E">
            <w:pPr>
              <w:widowControl w:val="0"/>
              <w:spacing w:line="312" w:lineRule="auto"/>
              <w:jc w:val="both"/>
              <w:rPr>
                <w:bCs/>
                <w:i/>
                <w:lang w:val="en-GB"/>
              </w:rPr>
            </w:pPr>
            <w:proofErr w:type="spellStart"/>
            <w:r>
              <w:rPr>
                <w:bCs/>
                <w:i/>
                <w:lang w:val="en-GB"/>
              </w:rPr>
              <w:t>Bài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kiểm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tra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số</w:t>
            </w:r>
            <w:proofErr w:type="spellEnd"/>
            <w:r>
              <w:rPr>
                <w:bCs/>
                <w:i/>
                <w:lang w:val="en-GB"/>
              </w:rPr>
              <w:t xml:space="preserve"> 1</w:t>
            </w:r>
          </w:p>
        </w:tc>
        <w:tc>
          <w:tcPr>
            <w:tcW w:w="980" w:type="dxa"/>
          </w:tcPr>
          <w:p w14:paraId="402EB5EE" w14:textId="77777777" w:rsidR="00674128" w:rsidRDefault="00674128" w:rsidP="0094460E">
            <w:pPr>
              <w:widowControl w:val="0"/>
              <w:spacing w:line="312" w:lineRule="auto"/>
              <w:jc w:val="center"/>
              <w:rPr>
                <w:bCs/>
                <w:i/>
                <w:lang w:val="en-GB"/>
              </w:rPr>
            </w:pPr>
            <w:r>
              <w:rPr>
                <w:bCs/>
                <w:i/>
                <w:lang w:val="en-GB"/>
              </w:rPr>
              <w:t>0,5</w:t>
            </w:r>
          </w:p>
        </w:tc>
        <w:tc>
          <w:tcPr>
            <w:tcW w:w="990" w:type="dxa"/>
          </w:tcPr>
          <w:p w14:paraId="5B063D35" w14:textId="77777777" w:rsidR="00674128" w:rsidRDefault="00674128" w:rsidP="0094460E">
            <w:pPr>
              <w:widowControl w:val="0"/>
              <w:spacing w:line="312" w:lineRule="auto"/>
              <w:rPr>
                <w:bCs/>
                <w:i/>
                <w:lang w:val="en-GB"/>
              </w:rPr>
            </w:pPr>
          </w:p>
        </w:tc>
        <w:tc>
          <w:tcPr>
            <w:tcW w:w="1304" w:type="dxa"/>
            <w:hideMark/>
          </w:tcPr>
          <w:p w14:paraId="1966FA9D" w14:textId="77777777" w:rsidR="00674128" w:rsidRPr="000554BD" w:rsidRDefault="000554BD" w:rsidP="0094460E">
            <w:pPr>
              <w:widowControl w:val="0"/>
              <w:spacing w:line="312" w:lineRule="auto"/>
              <w:jc w:val="center"/>
              <w:rPr>
                <w:bCs/>
                <w:i/>
                <w:lang w:val="en-GB"/>
              </w:rPr>
            </w:pPr>
            <w:r w:rsidRPr="000554BD">
              <w:rPr>
                <w:bCs/>
                <w:i/>
                <w:lang w:val="en-GB"/>
              </w:rPr>
              <w:t xml:space="preserve">CLO1, CLO2, </w:t>
            </w:r>
          </w:p>
        </w:tc>
        <w:tc>
          <w:tcPr>
            <w:tcW w:w="1980" w:type="dxa"/>
            <w:vMerge w:val="restart"/>
            <w:hideMark/>
          </w:tcPr>
          <w:p w14:paraId="1EA92324" w14:textId="77777777" w:rsidR="00674128" w:rsidRDefault="00674128" w:rsidP="0094460E">
            <w:pPr>
              <w:widowControl w:val="0"/>
              <w:spacing w:line="312" w:lineRule="auto"/>
              <w:jc w:val="both"/>
              <w:rPr>
                <w:bCs/>
                <w:i/>
              </w:rPr>
            </w:pPr>
            <w:r>
              <w:rPr>
                <w:bCs/>
                <w:i/>
                <w:lang w:val="en-GB"/>
              </w:rPr>
              <w:t xml:space="preserve">GV </w:t>
            </w:r>
            <w:proofErr w:type="spellStart"/>
            <w:r>
              <w:rPr>
                <w:bCs/>
                <w:i/>
                <w:lang w:val="en-GB"/>
              </w:rPr>
              <w:t>chấm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bài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kiểm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tra</w:t>
            </w:r>
            <w:proofErr w:type="spellEnd"/>
          </w:p>
        </w:tc>
      </w:tr>
      <w:tr w:rsidR="00674128" w14:paraId="6A437036" w14:textId="77777777" w:rsidTr="0094460E">
        <w:trPr>
          <w:trHeight w:val="86"/>
        </w:trPr>
        <w:tc>
          <w:tcPr>
            <w:tcW w:w="1135" w:type="dxa"/>
            <w:vMerge/>
          </w:tcPr>
          <w:p w14:paraId="329A01B6" w14:textId="77777777" w:rsidR="00674128" w:rsidRDefault="00674128" w:rsidP="0094460E">
            <w:pPr>
              <w:widowControl w:val="0"/>
              <w:spacing w:line="312" w:lineRule="auto"/>
              <w:jc w:val="both"/>
              <w:rPr>
                <w:bCs/>
                <w:i/>
                <w:lang w:val="en-GB"/>
              </w:rPr>
            </w:pPr>
          </w:p>
        </w:tc>
        <w:tc>
          <w:tcPr>
            <w:tcW w:w="845" w:type="dxa"/>
            <w:vMerge/>
          </w:tcPr>
          <w:p w14:paraId="59406F65" w14:textId="77777777" w:rsidR="00674128" w:rsidRPr="00C03E0A" w:rsidRDefault="00674128" w:rsidP="0094460E">
            <w:pPr>
              <w:widowControl w:val="0"/>
              <w:spacing w:line="312" w:lineRule="auto"/>
              <w:jc w:val="center"/>
              <w:rPr>
                <w:bCs/>
                <w:i/>
                <w:lang w:val="en-GB"/>
              </w:rPr>
            </w:pPr>
          </w:p>
        </w:tc>
        <w:tc>
          <w:tcPr>
            <w:tcW w:w="2126" w:type="dxa"/>
          </w:tcPr>
          <w:p w14:paraId="17FE4C16" w14:textId="77777777" w:rsidR="00674128" w:rsidRDefault="00674128" w:rsidP="0094460E">
            <w:pPr>
              <w:widowControl w:val="0"/>
              <w:spacing w:line="312" w:lineRule="auto"/>
              <w:jc w:val="both"/>
              <w:rPr>
                <w:bCs/>
                <w:i/>
                <w:lang w:val="en-GB"/>
              </w:rPr>
            </w:pPr>
            <w:proofErr w:type="spellStart"/>
            <w:r>
              <w:rPr>
                <w:bCs/>
                <w:i/>
                <w:lang w:val="en-GB"/>
              </w:rPr>
              <w:t>Bài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kiểm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tra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số</w:t>
            </w:r>
            <w:proofErr w:type="spellEnd"/>
            <w:r>
              <w:rPr>
                <w:bCs/>
                <w:i/>
                <w:lang w:val="en-GB"/>
              </w:rPr>
              <w:t xml:space="preserve"> 2</w:t>
            </w:r>
          </w:p>
        </w:tc>
        <w:tc>
          <w:tcPr>
            <w:tcW w:w="980" w:type="dxa"/>
          </w:tcPr>
          <w:p w14:paraId="11B9AC08" w14:textId="77777777" w:rsidR="00674128" w:rsidRDefault="00674128" w:rsidP="0094460E">
            <w:pPr>
              <w:widowControl w:val="0"/>
              <w:spacing w:line="312" w:lineRule="auto"/>
              <w:jc w:val="center"/>
              <w:rPr>
                <w:bCs/>
                <w:i/>
                <w:lang w:val="en-GB"/>
              </w:rPr>
            </w:pPr>
            <w:r>
              <w:rPr>
                <w:bCs/>
                <w:i/>
                <w:lang w:val="en-GB"/>
              </w:rPr>
              <w:t>0,5</w:t>
            </w:r>
          </w:p>
        </w:tc>
        <w:tc>
          <w:tcPr>
            <w:tcW w:w="990" w:type="dxa"/>
          </w:tcPr>
          <w:p w14:paraId="1B095FB0" w14:textId="77777777" w:rsidR="00674128" w:rsidRDefault="00674128" w:rsidP="0094460E">
            <w:pPr>
              <w:widowControl w:val="0"/>
              <w:spacing w:line="312" w:lineRule="auto"/>
              <w:rPr>
                <w:bCs/>
                <w:i/>
                <w:lang w:val="en-GB"/>
              </w:rPr>
            </w:pPr>
          </w:p>
        </w:tc>
        <w:tc>
          <w:tcPr>
            <w:tcW w:w="1304" w:type="dxa"/>
          </w:tcPr>
          <w:p w14:paraId="51A89FEE" w14:textId="77777777" w:rsidR="00674128" w:rsidRPr="000554BD" w:rsidRDefault="00674128" w:rsidP="0094460E">
            <w:pPr>
              <w:widowControl w:val="0"/>
              <w:spacing w:line="312" w:lineRule="auto"/>
              <w:jc w:val="center"/>
              <w:rPr>
                <w:bCs/>
                <w:i/>
                <w:lang w:val="en-GB"/>
              </w:rPr>
            </w:pPr>
            <w:r w:rsidRPr="000554BD">
              <w:rPr>
                <w:bCs/>
                <w:i/>
                <w:lang w:val="en-GB"/>
              </w:rPr>
              <w:t>CLO1,CLO2, CLO3, CLO4</w:t>
            </w:r>
          </w:p>
        </w:tc>
        <w:tc>
          <w:tcPr>
            <w:tcW w:w="1980" w:type="dxa"/>
            <w:vMerge/>
          </w:tcPr>
          <w:p w14:paraId="4D0C41C1" w14:textId="77777777" w:rsidR="00674128" w:rsidRDefault="00674128" w:rsidP="0094460E">
            <w:pPr>
              <w:widowControl w:val="0"/>
              <w:spacing w:line="312" w:lineRule="auto"/>
              <w:jc w:val="both"/>
              <w:rPr>
                <w:bCs/>
                <w:i/>
                <w:lang w:val="en-GB"/>
              </w:rPr>
            </w:pPr>
          </w:p>
        </w:tc>
      </w:tr>
      <w:tr w:rsidR="00674128" w14:paraId="06C7B9C0" w14:textId="77777777" w:rsidTr="0094460E">
        <w:trPr>
          <w:trHeight w:val="86"/>
        </w:trPr>
        <w:tc>
          <w:tcPr>
            <w:tcW w:w="1135" w:type="dxa"/>
            <w:vMerge w:val="restart"/>
            <w:hideMark/>
          </w:tcPr>
          <w:p w14:paraId="3834C56C" w14:textId="77777777" w:rsidR="00674128" w:rsidRPr="006E106D" w:rsidRDefault="00674128" w:rsidP="0094460E">
            <w:pPr>
              <w:widowControl w:val="0"/>
              <w:spacing w:line="312" w:lineRule="auto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/>
                <w:lang w:val="en-GB"/>
              </w:rPr>
              <w:t xml:space="preserve">2.2. </w:t>
            </w:r>
            <w:proofErr w:type="spellStart"/>
            <w:r>
              <w:rPr>
                <w:bCs/>
                <w:i/>
                <w:lang w:val="en-GB"/>
              </w:rPr>
              <w:t>Điểm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đổi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mới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phương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pháp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học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tập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r>
              <w:rPr>
                <w:bCs/>
                <w:iCs/>
                <w:lang w:val="en-GB"/>
              </w:rPr>
              <w:t>(</w:t>
            </w:r>
            <w:proofErr w:type="spellStart"/>
            <w:r w:rsidRPr="006E106D">
              <w:rPr>
                <w:bCs/>
                <w:iCs/>
                <w:lang w:val="en-GB"/>
              </w:rPr>
              <w:t>Đđ</w:t>
            </w:r>
            <w:r>
              <w:rPr>
                <w:bCs/>
                <w:iCs/>
                <w:lang w:val="en-GB"/>
              </w:rPr>
              <w:t>m</w:t>
            </w:r>
            <w:proofErr w:type="spellEnd"/>
            <w:r>
              <w:rPr>
                <w:bCs/>
                <w:iCs/>
                <w:lang w:val="en-GB"/>
              </w:rPr>
              <w:t>)</w:t>
            </w:r>
          </w:p>
        </w:tc>
        <w:tc>
          <w:tcPr>
            <w:tcW w:w="845" w:type="dxa"/>
            <w:vMerge w:val="restart"/>
            <w:hideMark/>
          </w:tcPr>
          <w:p w14:paraId="5B869919" w14:textId="77777777" w:rsidR="00674128" w:rsidRPr="00C03E0A" w:rsidRDefault="00674128" w:rsidP="0094460E">
            <w:pPr>
              <w:widowControl w:val="0"/>
              <w:spacing w:line="312" w:lineRule="auto"/>
              <w:jc w:val="center"/>
              <w:rPr>
                <w:bCs/>
                <w:i/>
                <w:lang w:val="en-GB"/>
              </w:rPr>
            </w:pPr>
            <w:r w:rsidRPr="00C03E0A">
              <w:rPr>
                <w:bCs/>
                <w:i/>
                <w:lang w:val="en-GB"/>
              </w:rPr>
              <w:t>0,15</w:t>
            </w:r>
          </w:p>
        </w:tc>
        <w:tc>
          <w:tcPr>
            <w:tcW w:w="2126" w:type="dxa"/>
            <w:hideMark/>
          </w:tcPr>
          <w:p w14:paraId="55AC3E41" w14:textId="77777777" w:rsidR="00674128" w:rsidRDefault="00674128" w:rsidP="0094460E">
            <w:pPr>
              <w:widowControl w:val="0"/>
              <w:spacing w:line="312" w:lineRule="auto"/>
              <w:jc w:val="both"/>
              <w:rPr>
                <w:bCs/>
                <w:i/>
                <w:lang w:val="en-GB"/>
              </w:rPr>
            </w:pPr>
            <w:proofErr w:type="spellStart"/>
            <w:r>
              <w:rPr>
                <w:bCs/>
                <w:i/>
                <w:lang w:val="en-GB"/>
              </w:rPr>
              <w:t>Bài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thảo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luận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nhóm</w:t>
            </w:r>
            <w:proofErr w:type="spellEnd"/>
          </w:p>
        </w:tc>
        <w:tc>
          <w:tcPr>
            <w:tcW w:w="980" w:type="dxa"/>
            <w:hideMark/>
          </w:tcPr>
          <w:p w14:paraId="4BDD2C36" w14:textId="77777777" w:rsidR="00674128" w:rsidRDefault="00674128" w:rsidP="0094460E">
            <w:pPr>
              <w:widowControl w:val="0"/>
              <w:spacing w:line="312" w:lineRule="auto"/>
              <w:jc w:val="center"/>
              <w:rPr>
                <w:bCs/>
                <w:i/>
                <w:lang w:val="en-GB"/>
              </w:rPr>
            </w:pPr>
            <w:r>
              <w:rPr>
                <w:bCs/>
                <w:i/>
                <w:lang w:val="en-GB"/>
              </w:rPr>
              <w:t>0,3</w:t>
            </w:r>
          </w:p>
        </w:tc>
        <w:tc>
          <w:tcPr>
            <w:tcW w:w="990" w:type="dxa"/>
            <w:hideMark/>
          </w:tcPr>
          <w:p w14:paraId="7EF60355" w14:textId="77777777" w:rsidR="00674128" w:rsidRDefault="00674128" w:rsidP="0094460E">
            <w:pPr>
              <w:widowControl w:val="0"/>
              <w:spacing w:line="312" w:lineRule="auto"/>
              <w:jc w:val="center"/>
              <w:rPr>
                <w:bCs/>
                <w:i/>
                <w:lang w:val="en-GB"/>
              </w:rPr>
            </w:pPr>
            <w:r>
              <w:rPr>
                <w:bCs/>
                <w:i/>
                <w:lang w:val="en-GB"/>
              </w:rPr>
              <w:t>R2</w:t>
            </w:r>
          </w:p>
        </w:tc>
        <w:tc>
          <w:tcPr>
            <w:tcW w:w="1304" w:type="dxa"/>
            <w:hideMark/>
          </w:tcPr>
          <w:p w14:paraId="3EEACD6A" w14:textId="77777777" w:rsidR="00674128" w:rsidRPr="000554BD" w:rsidRDefault="00674128" w:rsidP="0094460E">
            <w:pPr>
              <w:widowControl w:val="0"/>
              <w:spacing w:line="312" w:lineRule="auto"/>
              <w:jc w:val="center"/>
              <w:rPr>
                <w:bCs/>
                <w:i/>
                <w:lang w:val="en-GB"/>
              </w:rPr>
            </w:pPr>
            <w:r w:rsidRPr="000554BD">
              <w:rPr>
                <w:bCs/>
                <w:i/>
                <w:lang w:val="en-GB"/>
              </w:rPr>
              <w:t>CLO1,CLO2,CLO3,CLO4,CLO5</w:t>
            </w:r>
          </w:p>
          <w:p w14:paraId="50D726F6" w14:textId="77777777" w:rsidR="00674128" w:rsidRPr="000554BD" w:rsidRDefault="00674128" w:rsidP="0094460E">
            <w:pPr>
              <w:widowControl w:val="0"/>
              <w:spacing w:line="312" w:lineRule="auto"/>
              <w:jc w:val="center"/>
              <w:rPr>
                <w:bCs/>
                <w:i/>
                <w:lang w:val="en-GB"/>
              </w:rPr>
            </w:pPr>
          </w:p>
        </w:tc>
        <w:tc>
          <w:tcPr>
            <w:tcW w:w="1980" w:type="dxa"/>
            <w:hideMark/>
          </w:tcPr>
          <w:p w14:paraId="68FE81D5" w14:textId="77777777" w:rsidR="00674128" w:rsidRDefault="00674128" w:rsidP="0094460E">
            <w:pPr>
              <w:widowControl w:val="0"/>
              <w:spacing w:line="312" w:lineRule="auto"/>
              <w:jc w:val="both"/>
              <w:rPr>
                <w:bCs/>
                <w:i/>
              </w:rPr>
            </w:pPr>
            <w:r>
              <w:rPr>
                <w:bCs/>
                <w:i/>
                <w:lang w:val="en-GB"/>
              </w:rPr>
              <w:t xml:space="preserve">GV </w:t>
            </w:r>
            <w:proofErr w:type="spellStart"/>
            <w:r>
              <w:rPr>
                <w:bCs/>
                <w:i/>
                <w:lang w:val="en-GB"/>
              </w:rPr>
              <w:t>đánh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giá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mức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độ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đạt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yêu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cầu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về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hình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thức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và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nội</w:t>
            </w:r>
            <w:proofErr w:type="spellEnd"/>
            <w:r>
              <w:rPr>
                <w:bCs/>
                <w:i/>
                <w:lang w:val="en-GB"/>
              </w:rPr>
              <w:t xml:space="preserve"> dung </w:t>
            </w:r>
            <w:proofErr w:type="spellStart"/>
            <w:r>
              <w:rPr>
                <w:bCs/>
                <w:i/>
                <w:lang w:val="en-GB"/>
              </w:rPr>
              <w:t>bài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thảo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luận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nhóm</w:t>
            </w:r>
            <w:proofErr w:type="spellEnd"/>
          </w:p>
        </w:tc>
      </w:tr>
      <w:tr w:rsidR="00674128" w14:paraId="6A0F84E9" w14:textId="77777777" w:rsidTr="0094460E">
        <w:trPr>
          <w:trHeight w:val="86"/>
        </w:trPr>
        <w:tc>
          <w:tcPr>
            <w:tcW w:w="1135" w:type="dxa"/>
            <w:vMerge/>
            <w:hideMark/>
          </w:tcPr>
          <w:p w14:paraId="372DA768" w14:textId="77777777" w:rsidR="00674128" w:rsidRDefault="00674128" w:rsidP="0094460E">
            <w:pPr>
              <w:rPr>
                <w:bCs/>
                <w:i/>
                <w:lang w:val="en-GB"/>
              </w:rPr>
            </w:pPr>
          </w:p>
        </w:tc>
        <w:tc>
          <w:tcPr>
            <w:tcW w:w="845" w:type="dxa"/>
            <w:vMerge/>
            <w:hideMark/>
          </w:tcPr>
          <w:p w14:paraId="6D7C2482" w14:textId="77777777" w:rsidR="00674128" w:rsidRDefault="00674128" w:rsidP="0094460E">
            <w:pPr>
              <w:rPr>
                <w:bCs/>
                <w:i/>
                <w:lang w:val="en-GB"/>
              </w:rPr>
            </w:pPr>
          </w:p>
        </w:tc>
        <w:tc>
          <w:tcPr>
            <w:tcW w:w="2126" w:type="dxa"/>
            <w:hideMark/>
          </w:tcPr>
          <w:p w14:paraId="4E91865D" w14:textId="77777777" w:rsidR="00674128" w:rsidRDefault="00674128" w:rsidP="0094460E">
            <w:pPr>
              <w:widowControl w:val="0"/>
              <w:spacing w:line="312" w:lineRule="auto"/>
              <w:jc w:val="both"/>
              <w:rPr>
                <w:bCs/>
                <w:i/>
                <w:lang w:val="en-GB"/>
              </w:rPr>
            </w:pPr>
            <w:proofErr w:type="spellStart"/>
            <w:r>
              <w:rPr>
                <w:bCs/>
                <w:i/>
                <w:lang w:val="en-GB"/>
              </w:rPr>
              <w:t>Thuyết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trình</w:t>
            </w:r>
            <w:proofErr w:type="spellEnd"/>
            <w:r>
              <w:rPr>
                <w:bCs/>
                <w:i/>
                <w:lang w:val="en-GB"/>
              </w:rPr>
              <w:t xml:space="preserve">, </w:t>
            </w:r>
            <w:proofErr w:type="spellStart"/>
            <w:r>
              <w:rPr>
                <w:bCs/>
                <w:i/>
                <w:lang w:val="en-GB"/>
              </w:rPr>
              <w:t>bảo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vệ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của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nhóm</w:t>
            </w:r>
            <w:proofErr w:type="spellEnd"/>
            <w:r>
              <w:rPr>
                <w:bCs/>
                <w:i/>
                <w:lang w:val="en-GB"/>
              </w:rPr>
              <w:t xml:space="preserve">     </w:t>
            </w:r>
          </w:p>
          <w:p w14:paraId="3FDC706E" w14:textId="77777777" w:rsidR="00674128" w:rsidRDefault="00674128" w:rsidP="0094460E">
            <w:pPr>
              <w:widowControl w:val="0"/>
              <w:spacing w:line="312" w:lineRule="auto"/>
              <w:jc w:val="both"/>
              <w:rPr>
                <w:bCs/>
                <w:lang w:val="en-GB"/>
              </w:rPr>
            </w:pPr>
            <w:r>
              <w:rPr>
                <w:bCs/>
                <w:i/>
                <w:lang w:val="en-GB"/>
              </w:rPr>
              <w:t xml:space="preserve">             </w:t>
            </w:r>
          </w:p>
          <w:p w14:paraId="06D21337" w14:textId="77777777" w:rsidR="00674128" w:rsidRDefault="00674128" w:rsidP="0094460E">
            <w:pPr>
              <w:widowControl w:val="0"/>
              <w:spacing w:line="312" w:lineRule="auto"/>
              <w:jc w:val="both"/>
              <w:rPr>
                <w:bCs/>
                <w:i/>
                <w:lang w:val="en-GB"/>
              </w:rPr>
            </w:pPr>
          </w:p>
        </w:tc>
        <w:tc>
          <w:tcPr>
            <w:tcW w:w="980" w:type="dxa"/>
            <w:hideMark/>
          </w:tcPr>
          <w:p w14:paraId="4437E3FF" w14:textId="77777777" w:rsidR="00674128" w:rsidRDefault="00674128" w:rsidP="0094460E">
            <w:pPr>
              <w:widowControl w:val="0"/>
              <w:spacing w:line="312" w:lineRule="auto"/>
              <w:jc w:val="center"/>
              <w:rPr>
                <w:bCs/>
                <w:i/>
                <w:lang w:val="en-GB"/>
              </w:rPr>
            </w:pPr>
            <w:r>
              <w:rPr>
                <w:bCs/>
                <w:i/>
                <w:lang w:val="en-GB"/>
              </w:rPr>
              <w:t>0,4</w:t>
            </w:r>
          </w:p>
        </w:tc>
        <w:tc>
          <w:tcPr>
            <w:tcW w:w="990" w:type="dxa"/>
            <w:hideMark/>
          </w:tcPr>
          <w:p w14:paraId="2F327E43" w14:textId="77777777" w:rsidR="00674128" w:rsidRDefault="00674128" w:rsidP="0094460E">
            <w:pPr>
              <w:widowControl w:val="0"/>
              <w:spacing w:line="312" w:lineRule="auto"/>
              <w:jc w:val="center"/>
              <w:rPr>
                <w:bCs/>
                <w:i/>
                <w:lang w:val="en-GB"/>
              </w:rPr>
            </w:pPr>
            <w:r>
              <w:rPr>
                <w:bCs/>
                <w:i/>
                <w:lang w:val="en-GB"/>
              </w:rPr>
              <w:t>R3</w:t>
            </w:r>
          </w:p>
        </w:tc>
        <w:tc>
          <w:tcPr>
            <w:tcW w:w="1304" w:type="dxa"/>
            <w:hideMark/>
          </w:tcPr>
          <w:p w14:paraId="3F2294E6" w14:textId="77777777" w:rsidR="00674128" w:rsidRPr="000554BD" w:rsidRDefault="00674128" w:rsidP="0094460E">
            <w:pPr>
              <w:widowControl w:val="0"/>
              <w:spacing w:line="312" w:lineRule="auto"/>
              <w:jc w:val="center"/>
              <w:rPr>
                <w:bCs/>
                <w:i/>
                <w:lang w:val="en-GB"/>
              </w:rPr>
            </w:pPr>
            <w:r w:rsidRPr="000554BD">
              <w:rPr>
                <w:bCs/>
                <w:i/>
                <w:lang w:val="en-GB"/>
              </w:rPr>
              <w:t>CLO1,CLO2,CLO3,CLO4,CLO5</w:t>
            </w:r>
          </w:p>
          <w:p w14:paraId="2CB71D1D" w14:textId="77777777" w:rsidR="00674128" w:rsidRPr="000554BD" w:rsidRDefault="00674128" w:rsidP="0094460E">
            <w:pPr>
              <w:widowControl w:val="0"/>
              <w:spacing w:line="312" w:lineRule="auto"/>
              <w:jc w:val="center"/>
              <w:rPr>
                <w:bCs/>
                <w:i/>
              </w:rPr>
            </w:pPr>
          </w:p>
        </w:tc>
        <w:tc>
          <w:tcPr>
            <w:tcW w:w="1980" w:type="dxa"/>
            <w:hideMark/>
          </w:tcPr>
          <w:p w14:paraId="07E4A80C" w14:textId="77777777" w:rsidR="00674128" w:rsidRDefault="00674128" w:rsidP="0094460E">
            <w:pPr>
              <w:widowControl w:val="0"/>
              <w:spacing w:line="312" w:lineRule="auto"/>
              <w:jc w:val="both"/>
              <w:rPr>
                <w:bCs/>
                <w:i/>
                <w:lang w:val="en-GB"/>
              </w:rPr>
            </w:pPr>
            <w:r>
              <w:rPr>
                <w:bCs/>
                <w:i/>
                <w:lang w:val="en-GB"/>
              </w:rPr>
              <w:t xml:space="preserve">GV </w:t>
            </w:r>
            <w:proofErr w:type="spellStart"/>
            <w:r>
              <w:rPr>
                <w:bCs/>
                <w:i/>
                <w:lang w:val="en-GB"/>
              </w:rPr>
              <w:t>đánh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giá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phần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trình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bày</w:t>
            </w:r>
            <w:proofErr w:type="spellEnd"/>
            <w:r>
              <w:rPr>
                <w:bCs/>
                <w:i/>
                <w:lang w:val="en-GB"/>
              </w:rPr>
              <w:t xml:space="preserve"> slide, </w:t>
            </w:r>
            <w:proofErr w:type="spellStart"/>
            <w:r>
              <w:rPr>
                <w:bCs/>
                <w:i/>
                <w:lang w:val="en-GB"/>
              </w:rPr>
              <w:t>khả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năng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thuyết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trình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và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bảo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vệ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bài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báo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cáo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</w:p>
        </w:tc>
      </w:tr>
      <w:tr w:rsidR="00674128" w14:paraId="0CBA11F0" w14:textId="77777777" w:rsidTr="0094460E">
        <w:tc>
          <w:tcPr>
            <w:tcW w:w="1135" w:type="dxa"/>
            <w:vMerge/>
            <w:hideMark/>
          </w:tcPr>
          <w:p w14:paraId="706AD375" w14:textId="77777777" w:rsidR="00674128" w:rsidRDefault="00674128" w:rsidP="0094460E">
            <w:pPr>
              <w:rPr>
                <w:bCs/>
                <w:i/>
                <w:lang w:val="en-GB"/>
              </w:rPr>
            </w:pPr>
          </w:p>
        </w:tc>
        <w:tc>
          <w:tcPr>
            <w:tcW w:w="845" w:type="dxa"/>
            <w:vMerge/>
            <w:hideMark/>
          </w:tcPr>
          <w:p w14:paraId="4D3F1029" w14:textId="77777777" w:rsidR="00674128" w:rsidRDefault="00674128" w:rsidP="0094460E">
            <w:pPr>
              <w:rPr>
                <w:bCs/>
                <w:i/>
                <w:lang w:val="en-GB"/>
              </w:rPr>
            </w:pPr>
          </w:p>
        </w:tc>
        <w:tc>
          <w:tcPr>
            <w:tcW w:w="2126" w:type="dxa"/>
          </w:tcPr>
          <w:p w14:paraId="075BDB07" w14:textId="77777777" w:rsidR="00674128" w:rsidRDefault="00674128" w:rsidP="0094460E">
            <w:pPr>
              <w:widowControl w:val="0"/>
              <w:spacing w:line="312" w:lineRule="auto"/>
              <w:jc w:val="both"/>
              <w:rPr>
                <w:bCs/>
                <w:i/>
                <w:lang w:val="en-GB"/>
              </w:rPr>
            </w:pPr>
            <w:proofErr w:type="spellStart"/>
            <w:r>
              <w:rPr>
                <w:bCs/>
                <w:i/>
                <w:lang w:val="en-GB"/>
              </w:rPr>
              <w:t>Nhận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xét</w:t>
            </w:r>
            <w:proofErr w:type="spellEnd"/>
            <w:r>
              <w:rPr>
                <w:bCs/>
                <w:i/>
                <w:lang w:val="en-GB"/>
              </w:rPr>
              <w:t xml:space="preserve">, </w:t>
            </w:r>
            <w:proofErr w:type="spellStart"/>
            <w:r>
              <w:rPr>
                <w:bCs/>
                <w:i/>
                <w:lang w:val="en-GB"/>
              </w:rPr>
              <w:t>nêu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câu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hỏi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phản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biện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của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nhóm</w:t>
            </w:r>
            <w:proofErr w:type="spellEnd"/>
          </w:p>
        </w:tc>
        <w:tc>
          <w:tcPr>
            <w:tcW w:w="980" w:type="dxa"/>
          </w:tcPr>
          <w:p w14:paraId="69EE3EC2" w14:textId="77777777" w:rsidR="00674128" w:rsidRDefault="00674128" w:rsidP="0094460E">
            <w:pPr>
              <w:widowControl w:val="0"/>
              <w:spacing w:line="312" w:lineRule="auto"/>
              <w:jc w:val="center"/>
              <w:rPr>
                <w:bCs/>
                <w:i/>
                <w:lang w:val="en-GB"/>
              </w:rPr>
            </w:pPr>
            <w:r>
              <w:rPr>
                <w:bCs/>
                <w:i/>
                <w:lang w:val="en-GB"/>
              </w:rPr>
              <w:t>0,2</w:t>
            </w:r>
          </w:p>
        </w:tc>
        <w:tc>
          <w:tcPr>
            <w:tcW w:w="990" w:type="dxa"/>
          </w:tcPr>
          <w:p w14:paraId="73EA808D" w14:textId="77777777" w:rsidR="00674128" w:rsidRDefault="00674128" w:rsidP="0094460E">
            <w:pPr>
              <w:widowControl w:val="0"/>
              <w:spacing w:line="312" w:lineRule="auto"/>
              <w:jc w:val="center"/>
              <w:rPr>
                <w:bCs/>
                <w:i/>
                <w:lang w:val="en-GB"/>
              </w:rPr>
            </w:pPr>
            <w:r>
              <w:rPr>
                <w:bCs/>
                <w:i/>
                <w:lang w:val="en-GB"/>
              </w:rPr>
              <w:t>R4</w:t>
            </w:r>
          </w:p>
        </w:tc>
        <w:tc>
          <w:tcPr>
            <w:tcW w:w="1304" w:type="dxa"/>
          </w:tcPr>
          <w:p w14:paraId="06528688" w14:textId="77777777" w:rsidR="00674128" w:rsidRPr="000554BD" w:rsidRDefault="00674128" w:rsidP="0094460E">
            <w:pPr>
              <w:widowControl w:val="0"/>
              <w:spacing w:line="312" w:lineRule="auto"/>
              <w:jc w:val="center"/>
              <w:rPr>
                <w:bCs/>
                <w:i/>
                <w:lang w:val="en-GB"/>
              </w:rPr>
            </w:pPr>
            <w:r w:rsidRPr="000554BD">
              <w:rPr>
                <w:bCs/>
                <w:i/>
                <w:lang w:val="en-GB"/>
              </w:rPr>
              <w:t>CLO1,CLO2,CLO3,CLO4,CLO5</w:t>
            </w:r>
          </w:p>
          <w:p w14:paraId="26FFB2B3" w14:textId="77777777" w:rsidR="00674128" w:rsidRPr="000554BD" w:rsidRDefault="00674128" w:rsidP="0094460E">
            <w:pPr>
              <w:widowControl w:val="0"/>
              <w:spacing w:line="312" w:lineRule="auto"/>
              <w:jc w:val="center"/>
              <w:rPr>
                <w:bCs/>
                <w:i/>
              </w:rPr>
            </w:pPr>
          </w:p>
        </w:tc>
        <w:tc>
          <w:tcPr>
            <w:tcW w:w="1980" w:type="dxa"/>
          </w:tcPr>
          <w:p w14:paraId="3A7745B5" w14:textId="77777777" w:rsidR="00674128" w:rsidRPr="00D40357" w:rsidRDefault="00674128" w:rsidP="0094460E">
            <w:pPr>
              <w:widowControl w:val="0"/>
              <w:spacing w:line="312" w:lineRule="auto"/>
              <w:jc w:val="both"/>
              <w:rPr>
                <w:bCs/>
                <w:i/>
                <w:spacing w:val="-4"/>
                <w:lang w:val="en-GB"/>
              </w:rPr>
            </w:pPr>
            <w:proofErr w:type="spellStart"/>
            <w:r>
              <w:rPr>
                <w:bCs/>
                <w:i/>
                <w:lang w:val="en-GB"/>
              </w:rPr>
              <w:t>Giảng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viên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đánh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giá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phần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nhận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xét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thuyết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trình</w:t>
            </w:r>
            <w:proofErr w:type="spellEnd"/>
            <w:r>
              <w:rPr>
                <w:bCs/>
                <w:i/>
                <w:lang w:val="en-GB"/>
              </w:rPr>
              <w:t xml:space="preserve">, </w:t>
            </w:r>
            <w:proofErr w:type="spellStart"/>
            <w:r>
              <w:rPr>
                <w:bCs/>
                <w:i/>
                <w:lang w:val="en-GB"/>
              </w:rPr>
              <w:t>đặt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câu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hỏi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phản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biện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và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sự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đóng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góp</w:t>
            </w:r>
            <w:proofErr w:type="spellEnd"/>
            <w:r>
              <w:rPr>
                <w:bCs/>
                <w:i/>
                <w:lang w:val="en-GB"/>
              </w:rPr>
              <w:t xml:space="preserve">, ý </w:t>
            </w:r>
            <w:proofErr w:type="spellStart"/>
            <w:r>
              <w:rPr>
                <w:bCs/>
                <w:i/>
                <w:lang w:val="en-GB"/>
              </w:rPr>
              <w:t>kiến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cho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đề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tài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thảo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luận</w:t>
            </w:r>
            <w:proofErr w:type="spellEnd"/>
          </w:p>
        </w:tc>
      </w:tr>
      <w:tr w:rsidR="00674128" w14:paraId="5263A634" w14:textId="77777777" w:rsidTr="0094460E">
        <w:tc>
          <w:tcPr>
            <w:tcW w:w="1135" w:type="dxa"/>
          </w:tcPr>
          <w:p w14:paraId="594EEE37" w14:textId="77777777" w:rsidR="00674128" w:rsidRPr="002F515F" w:rsidRDefault="00674128" w:rsidP="0094460E">
            <w:pPr>
              <w:widowControl w:val="0"/>
              <w:spacing w:line="312" w:lineRule="auto"/>
              <w:jc w:val="both"/>
              <w:rPr>
                <w:b/>
                <w:lang w:val="en-GB"/>
              </w:rPr>
            </w:pPr>
          </w:p>
        </w:tc>
        <w:tc>
          <w:tcPr>
            <w:tcW w:w="845" w:type="dxa"/>
          </w:tcPr>
          <w:p w14:paraId="44159F81" w14:textId="77777777" w:rsidR="00674128" w:rsidRPr="002F515F" w:rsidRDefault="00674128" w:rsidP="0094460E">
            <w:pPr>
              <w:widowControl w:val="0"/>
              <w:spacing w:line="312" w:lineRule="auto"/>
              <w:jc w:val="center"/>
              <w:rPr>
                <w:b/>
                <w:lang w:val="en-GB"/>
              </w:rPr>
            </w:pPr>
          </w:p>
        </w:tc>
        <w:tc>
          <w:tcPr>
            <w:tcW w:w="2126" w:type="dxa"/>
          </w:tcPr>
          <w:p w14:paraId="0C94E472" w14:textId="77777777" w:rsidR="00674128" w:rsidRDefault="00674128" w:rsidP="0094460E">
            <w:pPr>
              <w:widowControl w:val="0"/>
              <w:spacing w:line="312" w:lineRule="auto"/>
              <w:jc w:val="both"/>
              <w:rPr>
                <w:bCs/>
                <w:i/>
                <w:lang w:val="en-GB"/>
              </w:rPr>
            </w:pPr>
            <w:proofErr w:type="spellStart"/>
            <w:r>
              <w:rPr>
                <w:bCs/>
                <w:i/>
                <w:lang w:val="en-GB"/>
              </w:rPr>
              <w:t>Điểm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nhóm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thảo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luận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lớp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học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phần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tự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đánh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giá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các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thành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viên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trong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nhóm</w:t>
            </w:r>
            <w:proofErr w:type="spellEnd"/>
          </w:p>
        </w:tc>
        <w:tc>
          <w:tcPr>
            <w:tcW w:w="980" w:type="dxa"/>
          </w:tcPr>
          <w:p w14:paraId="470C8EF4" w14:textId="77777777" w:rsidR="00674128" w:rsidRDefault="00674128" w:rsidP="0094460E">
            <w:pPr>
              <w:widowControl w:val="0"/>
              <w:spacing w:line="312" w:lineRule="auto"/>
              <w:jc w:val="center"/>
              <w:rPr>
                <w:bCs/>
                <w:i/>
                <w:lang w:val="en-GB"/>
              </w:rPr>
            </w:pPr>
            <w:r>
              <w:rPr>
                <w:bCs/>
                <w:i/>
                <w:lang w:val="en-GB"/>
              </w:rPr>
              <w:t>0,1</w:t>
            </w:r>
          </w:p>
        </w:tc>
        <w:tc>
          <w:tcPr>
            <w:tcW w:w="990" w:type="dxa"/>
          </w:tcPr>
          <w:p w14:paraId="47D5008E" w14:textId="77777777" w:rsidR="00674128" w:rsidRDefault="00674128" w:rsidP="0094460E">
            <w:pPr>
              <w:widowControl w:val="0"/>
              <w:spacing w:line="312" w:lineRule="auto"/>
              <w:jc w:val="center"/>
              <w:rPr>
                <w:bCs/>
                <w:i/>
                <w:lang w:val="en-GB"/>
              </w:rPr>
            </w:pPr>
            <w:r>
              <w:rPr>
                <w:bCs/>
                <w:i/>
                <w:lang w:val="en-GB"/>
              </w:rPr>
              <w:t>R5</w:t>
            </w:r>
          </w:p>
        </w:tc>
        <w:tc>
          <w:tcPr>
            <w:tcW w:w="1304" w:type="dxa"/>
          </w:tcPr>
          <w:p w14:paraId="5183203A" w14:textId="77777777" w:rsidR="00674128" w:rsidRPr="000554BD" w:rsidRDefault="00674128" w:rsidP="0094460E">
            <w:pPr>
              <w:widowControl w:val="0"/>
              <w:spacing w:line="312" w:lineRule="auto"/>
              <w:jc w:val="center"/>
              <w:rPr>
                <w:bCs/>
                <w:i/>
              </w:rPr>
            </w:pPr>
            <w:r w:rsidRPr="000554BD">
              <w:rPr>
                <w:bCs/>
                <w:i/>
                <w:lang w:val="en-GB"/>
              </w:rPr>
              <w:t>CLO5</w:t>
            </w:r>
          </w:p>
        </w:tc>
        <w:tc>
          <w:tcPr>
            <w:tcW w:w="1980" w:type="dxa"/>
          </w:tcPr>
          <w:p w14:paraId="2E782657" w14:textId="77777777" w:rsidR="00674128" w:rsidRPr="00D40357" w:rsidRDefault="00674128" w:rsidP="0094460E">
            <w:pPr>
              <w:widowControl w:val="0"/>
              <w:spacing w:line="312" w:lineRule="auto"/>
              <w:jc w:val="both"/>
              <w:rPr>
                <w:bCs/>
                <w:i/>
                <w:spacing w:val="-4"/>
                <w:lang w:val="en-GB"/>
              </w:rPr>
            </w:pP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Các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nhóm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thảo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luận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tổ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chức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họp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đánh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giá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mức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độ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hoàn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thành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nhiệm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vụ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,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đóng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góp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vào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kết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quả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chung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và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việc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chấp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hành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sinh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hoạt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nhóm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của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từng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thành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viên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trong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nhóm</w:t>
            </w:r>
            <w:proofErr w:type="spellEnd"/>
          </w:p>
        </w:tc>
      </w:tr>
      <w:tr w:rsidR="00674128" w14:paraId="17F537A7" w14:textId="77777777" w:rsidTr="0094460E">
        <w:tc>
          <w:tcPr>
            <w:tcW w:w="1135" w:type="dxa"/>
            <w:hideMark/>
          </w:tcPr>
          <w:p w14:paraId="53EC077C" w14:textId="77777777" w:rsidR="00674128" w:rsidRPr="002F515F" w:rsidRDefault="00674128" w:rsidP="0094460E">
            <w:pPr>
              <w:widowControl w:val="0"/>
              <w:spacing w:line="312" w:lineRule="auto"/>
              <w:jc w:val="both"/>
              <w:rPr>
                <w:b/>
                <w:lang w:val="en-GB"/>
              </w:rPr>
            </w:pPr>
            <w:r w:rsidRPr="002F515F">
              <w:rPr>
                <w:b/>
                <w:lang w:val="en-GB"/>
              </w:rPr>
              <w:t xml:space="preserve">3. </w:t>
            </w:r>
            <w:proofErr w:type="spellStart"/>
            <w:r w:rsidRPr="002F515F">
              <w:rPr>
                <w:b/>
                <w:lang w:val="en-GB"/>
              </w:rPr>
              <w:t>Điểm</w:t>
            </w:r>
            <w:proofErr w:type="spellEnd"/>
            <w:r w:rsidRPr="002F515F">
              <w:rPr>
                <w:b/>
                <w:lang w:val="en-GB"/>
              </w:rPr>
              <w:t xml:space="preserve"> </w:t>
            </w:r>
            <w:proofErr w:type="spellStart"/>
            <w:r w:rsidRPr="002F515F">
              <w:rPr>
                <w:b/>
                <w:lang w:val="en-GB"/>
              </w:rPr>
              <w:t>thi</w:t>
            </w:r>
            <w:proofErr w:type="spellEnd"/>
            <w:r w:rsidRPr="002F515F">
              <w:rPr>
                <w:b/>
                <w:lang w:val="en-GB"/>
              </w:rPr>
              <w:t xml:space="preserve"> </w:t>
            </w:r>
            <w:proofErr w:type="spellStart"/>
            <w:r w:rsidRPr="002F515F">
              <w:rPr>
                <w:b/>
                <w:lang w:val="en-GB"/>
              </w:rPr>
              <w:t>hết</w:t>
            </w:r>
            <w:proofErr w:type="spellEnd"/>
            <w:r w:rsidRPr="002F515F">
              <w:rPr>
                <w:b/>
                <w:lang w:val="en-GB"/>
              </w:rPr>
              <w:t xml:space="preserve"> HP</w:t>
            </w:r>
            <w:r>
              <w:rPr>
                <w:b/>
                <w:lang w:val="en-GB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lang w:val="en-GB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GB"/>
                    </w:rPr>
                    <m:t>Đ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GB"/>
                    </w:rPr>
                    <m:t>3</m:t>
                  </m:r>
                </m:sub>
              </m:sSub>
            </m:oMath>
            <w:r>
              <w:rPr>
                <w:b/>
                <w:lang w:val="en-GB"/>
              </w:rPr>
              <w:t>)</w:t>
            </w:r>
          </w:p>
        </w:tc>
        <w:tc>
          <w:tcPr>
            <w:tcW w:w="845" w:type="dxa"/>
            <w:hideMark/>
          </w:tcPr>
          <w:p w14:paraId="20E7FDC9" w14:textId="77777777" w:rsidR="00674128" w:rsidRPr="002F515F" w:rsidRDefault="00674128" w:rsidP="0094460E">
            <w:pPr>
              <w:widowControl w:val="0"/>
              <w:spacing w:line="312" w:lineRule="auto"/>
              <w:jc w:val="center"/>
              <w:rPr>
                <w:b/>
                <w:lang w:val="en-GB"/>
              </w:rPr>
            </w:pPr>
            <w:r w:rsidRPr="002F515F">
              <w:rPr>
                <w:b/>
                <w:lang w:val="en-GB"/>
              </w:rPr>
              <w:t>0,6</w:t>
            </w:r>
          </w:p>
        </w:tc>
        <w:tc>
          <w:tcPr>
            <w:tcW w:w="2126" w:type="dxa"/>
            <w:hideMark/>
          </w:tcPr>
          <w:p w14:paraId="7EFFC469" w14:textId="77777777" w:rsidR="00674128" w:rsidRDefault="00674128" w:rsidP="0094460E">
            <w:pPr>
              <w:widowControl w:val="0"/>
              <w:spacing w:line="312" w:lineRule="auto"/>
              <w:jc w:val="both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Bài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thi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cuối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kỳ</w:t>
            </w:r>
            <w:proofErr w:type="spellEnd"/>
            <w:r>
              <w:rPr>
                <w:bCs/>
                <w:lang w:val="en-GB"/>
              </w:rPr>
              <w:t xml:space="preserve">: </w:t>
            </w:r>
            <w:proofErr w:type="spellStart"/>
            <w:r>
              <w:rPr>
                <w:bCs/>
                <w:lang w:val="en-GB"/>
              </w:rPr>
              <w:t>Thi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tự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luận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theo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Ngân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hàng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đề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thi</w:t>
            </w:r>
            <w:proofErr w:type="spellEnd"/>
          </w:p>
        </w:tc>
        <w:tc>
          <w:tcPr>
            <w:tcW w:w="980" w:type="dxa"/>
          </w:tcPr>
          <w:p w14:paraId="351ED96B" w14:textId="77777777" w:rsidR="00674128" w:rsidRDefault="00674128" w:rsidP="0094460E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  <w:tc>
          <w:tcPr>
            <w:tcW w:w="990" w:type="dxa"/>
          </w:tcPr>
          <w:p w14:paraId="7B87BFA6" w14:textId="77777777" w:rsidR="00674128" w:rsidRDefault="00674128" w:rsidP="0094460E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304" w:type="dxa"/>
            <w:hideMark/>
          </w:tcPr>
          <w:p w14:paraId="21D04515" w14:textId="77777777" w:rsidR="00674128" w:rsidRPr="000554BD" w:rsidRDefault="00674128" w:rsidP="0094460E">
            <w:pPr>
              <w:widowControl w:val="0"/>
              <w:spacing w:line="312" w:lineRule="auto"/>
              <w:jc w:val="center"/>
              <w:rPr>
                <w:bCs/>
              </w:rPr>
            </w:pPr>
            <w:r w:rsidRPr="000554BD">
              <w:rPr>
                <w:bCs/>
                <w:lang w:val="en-GB"/>
              </w:rPr>
              <w:t>CLO1, CLO2, CLO3, CLO4</w:t>
            </w:r>
          </w:p>
        </w:tc>
        <w:tc>
          <w:tcPr>
            <w:tcW w:w="1980" w:type="dxa"/>
            <w:hideMark/>
          </w:tcPr>
          <w:p w14:paraId="4DF7012F" w14:textId="77777777" w:rsidR="00674128" w:rsidRDefault="00674128" w:rsidP="0094460E">
            <w:pPr>
              <w:widowControl w:val="0"/>
              <w:spacing w:line="312" w:lineRule="auto"/>
              <w:jc w:val="both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Bộ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môn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phân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công</w:t>
            </w:r>
            <w:proofErr w:type="spellEnd"/>
            <w:r>
              <w:rPr>
                <w:bCs/>
                <w:lang w:val="en-GB"/>
              </w:rPr>
              <w:t xml:space="preserve"> GV </w:t>
            </w:r>
            <w:proofErr w:type="spellStart"/>
            <w:r>
              <w:rPr>
                <w:bCs/>
                <w:lang w:val="en-GB"/>
              </w:rPr>
              <w:t>chấm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bài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thi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theo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quy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định</w:t>
            </w:r>
            <w:proofErr w:type="spellEnd"/>
          </w:p>
        </w:tc>
      </w:tr>
    </w:tbl>
    <w:p w14:paraId="3564B166" w14:textId="77777777" w:rsidR="00674128" w:rsidRDefault="00674128" w:rsidP="00674128">
      <w:pPr>
        <w:widowControl w:val="0"/>
        <w:tabs>
          <w:tab w:val="num" w:pos="1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fontstyle01"/>
        </w:rPr>
        <w:t xml:space="preserve">- Thang </w:t>
      </w:r>
      <w:proofErr w:type="spellStart"/>
      <w:r>
        <w:rPr>
          <w:rStyle w:val="fontstyle01"/>
        </w:rPr>
        <w:t>điểm</w:t>
      </w:r>
      <w:proofErr w:type="spellEnd"/>
      <w:r>
        <w:rPr>
          <w:rStyle w:val="fontstyle01"/>
        </w:rPr>
        <w:t xml:space="preserve"> 10 </w:t>
      </w:r>
      <w:proofErr w:type="spellStart"/>
      <w:r>
        <w:rPr>
          <w:rStyle w:val="fontstyle01"/>
        </w:rPr>
        <w:t>được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sử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dụng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đánh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giá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học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phần</w:t>
      </w:r>
      <w:proofErr w:type="spellEnd"/>
      <w:r>
        <w:rPr>
          <w:rStyle w:val="fontstyle01"/>
        </w:rPr>
        <w:t xml:space="preserve"> bao </w:t>
      </w:r>
      <w:proofErr w:type="spellStart"/>
      <w:r>
        <w:rPr>
          <w:rStyle w:val="fontstyle01"/>
        </w:rPr>
        <w:t>gồm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điểm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thành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phần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điểm</w:t>
      </w:r>
      <w:proofErr w:type="spellEnd"/>
      <w:r>
        <w:rPr>
          <w:rFonts w:ascii="CIDFont+F1" w:hAnsi="CIDFont+F1"/>
          <w:color w:val="000000"/>
        </w:rPr>
        <w:br/>
      </w:r>
      <w:proofErr w:type="spellStart"/>
      <w:r>
        <w:rPr>
          <w:rStyle w:val="fontstyle01"/>
        </w:rPr>
        <w:t>thi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cuối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kỳ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điểm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học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phần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theo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quy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định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của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khảo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thí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Điểm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học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phần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bằng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tổng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điểm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thành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phần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nhân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với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trọng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số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tương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ứng</w:t>
      </w:r>
      <w:proofErr w:type="spellEnd"/>
      <w:r>
        <w:rPr>
          <w:rStyle w:val="fontstyle01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1349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2D1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1349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2D1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1349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2D1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1349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2D1349">
        <w:rPr>
          <w:rFonts w:ascii="Times New Roman" w:eastAsia="Times New Roman" w:hAnsi="Times New Roman" w:cs="Times New Roman"/>
          <w:sz w:val="24"/>
          <w:szCs w:val="24"/>
        </w:rPr>
        <w:t xml:space="preserve"> sang thang </w:t>
      </w:r>
      <w:proofErr w:type="spellStart"/>
      <w:r w:rsidRPr="002D1349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2D1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1349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F66494" w14:textId="77777777" w:rsidR="00674128" w:rsidRDefault="00674128" w:rsidP="00674128">
      <w:pPr>
        <w:widowControl w:val="0"/>
        <w:tabs>
          <w:tab w:val="num" w:pos="1142"/>
        </w:tabs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chú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14:paraId="717D6964" w14:textId="171724A4" w:rsidR="00674128" w:rsidRPr="00644F02" w:rsidRDefault="00674128" w:rsidP="00674128">
      <w:pPr>
        <w:widowControl w:val="0"/>
        <w:tabs>
          <w:tab w:val="num" w:pos="1142"/>
        </w:tabs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(1) </w:t>
      </w:r>
      <w:proofErr w:type="spellStart"/>
      <w:r>
        <w:rPr>
          <w:rFonts w:ascii="Times New Roman" w:hAnsi="Times New Roman" w:cs="Times New Roman"/>
          <w:sz w:val="24"/>
        </w:rPr>
        <w:t>Điểm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học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phần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được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tính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thức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sau</w:t>
      </w:r>
      <w:proofErr w:type="spellEnd"/>
      <w:r>
        <w:rPr>
          <w:rFonts w:ascii="Times New Roman" w:hAnsi="Times New Roman" w:cs="Times New Roman"/>
          <w:sz w:val="24"/>
        </w:rPr>
        <w:t>:</w:t>
      </w:r>
      <w:r w:rsidR="009133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4F02">
        <w:rPr>
          <w:rFonts w:ascii="Times New Roman" w:hAnsi="Times New Roman" w:cs="Times New Roman"/>
          <w:b/>
          <w:bCs/>
          <w:sz w:val="24"/>
        </w:rPr>
        <w:t>Đ</w:t>
      </w:r>
      <w:r w:rsidRPr="00644F02">
        <w:rPr>
          <w:rFonts w:ascii="Times New Roman" w:hAnsi="Times New Roman" w:cs="Times New Roman"/>
          <w:b/>
          <w:bCs/>
          <w:sz w:val="24"/>
          <w:vertAlign w:val="subscript"/>
        </w:rPr>
        <w:t>hp</w:t>
      </w:r>
      <w:proofErr w:type="spellEnd"/>
      <w:r w:rsidRPr="00644F02">
        <w:rPr>
          <w:rFonts w:ascii="Times New Roman" w:hAnsi="Times New Roman" w:cs="Times New Roman"/>
          <w:b/>
          <w:bCs/>
          <w:sz w:val="24"/>
        </w:rPr>
        <w:t xml:space="preserve"> = 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b/>
                <w:bCs/>
                <w:i/>
                <w:sz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3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sz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</w:rPr>
                  <m:t>k</m:t>
                </m:r>
                <m:ctrlPr>
                  <w:rPr>
                    <w:rFonts w:ascii="Cambria Math" w:hAnsi="Cambria Math" w:cs="Times New Roman"/>
                    <w:b/>
                    <w:bCs/>
                    <w:sz w:val="24"/>
                  </w:rPr>
                </m:ctrlP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vertAlign w:val="subscript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sz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</w:rPr>
                  <m:t>Đ</m:t>
                </m:r>
                <m:ctrlPr>
                  <w:rPr>
                    <w:rFonts w:ascii="Cambria Math" w:hAnsi="Cambria Math" w:cs="Times New Roman"/>
                    <w:b/>
                    <w:bCs/>
                    <w:sz w:val="24"/>
                  </w:rPr>
                </m:ctrlP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vertAlign w:val="subscript"/>
                  </w:rPr>
                  <m:t>i</m:t>
                </m:r>
              </m:sub>
            </m:sSub>
            <m:r>
              <m:rPr>
                <m:sty m:val="b"/>
              </m:rPr>
              <w:rPr>
                <w:rFonts w:ascii="Cambria Math" w:hAnsi="Cambria Math" w:cs="Times New Roman"/>
                <w:sz w:val="24"/>
              </w:rPr>
              <m:t xml:space="preserve"> </m:t>
            </m:r>
          </m:e>
        </m:nary>
      </m:oMath>
      <w:r w:rsidRPr="00644F02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73410342" w14:textId="77777777" w:rsidR="00674128" w:rsidRDefault="00674128" w:rsidP="00674128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Trong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đó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0F689B">
        <w:rPr>
          <w:rFonts w:ascii="Times New Roman" w:hAnsi="Times New Roman" w:cs="Times New Roman"/>
          <w:b/>
          <w:bCs/>
          <w:sz w:val="24"/>
        </w:rPr>
        <w:t>Đ</w:t>
      </w:r>
      <w:r w:rsidRPr="000F689B">
        <w:rPr>
          <w:rFonts w:ascii="Times New Roman" w:hAnsi="Times New Roman" w:cs="Times New Roman"/>
          <w:b/>
          <w:bCs/>
          <w:sz w:val="24"/>
          <w:vertAlign w:val="subscript"/>
        </w:rPr>
        <w:t>hp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Điểm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học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phần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</w:t>
      </w:r>
      <w:r w:rsidRPr="000F689B">
        <w:rPr>
          <w:rFonts w:ascii="Times New Roman" w:hAnsi="Times New Roman" w:cs="Times New Roman"/>
          <w:sz w:val="24"/>
        </w:rPr>
        <w:t>ấy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chính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xác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đến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chữ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số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thập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phân</w:t>
      </w:r>
      <w:proofErr w:type="spellEnd"/>
    </w:p>
    <w:p w14:paraId="2026E467" w14:textId="0445BD3E" w:rsidR="00674128" w:rsidRDefault="00674128" w:rsidP="00674128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</w:t>
      </w:r>
      <w:proofErr w:type="spellStart"/>
      <w:r w:rsidRPr="000F689B">
        <w:rPr>
          <w:rFonts w:ascii="Times New Roman" w:hAnsi="Times New Roman" w:cs="Times New Roman"/>
          <w:b/>
          <w:bCs/>
          <w:sz w:val="24"/>
        </w:rPr>
        <w:t>Đ</w:t>
      </w:r>
      <w:r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Điểm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thành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phần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= 1,2,3)</w:t>
      </w:r>
    </w:p>
    <w:p w14:paraId="0F150CC7" w14:textId="02799878" w:rsidR="00674128" w:rsidRDefault="00674128" w:rsidP="00674128">
      <w:pPr>
        <w:widowControl w:val="0"/>
        <w:spacing w:after="0" w:line="312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spellStart"/>
      <w:r w:rsidRPr="000F689B">
        <w:rPr>
          <w:rFonts w:ascii="Times New Roman" w:hAnsi="Times New Roman" w:cs="Times New Roman"/>
          <w:b/>
          <w:bCs/>
          <w:sz w:val="24"/>
        </w:rPr>
        <w:t>k</w:t>
      </w:r>
      <w:r w:rsidRPr="000F689B">
        <w:rPr>
          <w:rFonts w:ascii="Times New Roman" w:hAnsi="Times New Roman" w:cs="Times New Roman"/>
          <w:b/>
          <w:bCs/>
          <w:sz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Trọng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số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điểm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thành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phần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= 1,2,3)</w:t>
      </w:r>
    </w:p>
    <w:p w14:paraId="3597DB1A" w14:textId="76E8C1F5" w:rsidR="00674128" w:rsidRPr="004D3591" w:rsidRDefault="00674128" w:rsidP="00674128">
      <w:pPr>
        <w:widowControl w:val="0"/>
        <w:spacing w:after="0" w:line="312" w:lineRule="auto"/>
        <w:jc w:val="both"/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sz w:val="24"/>
        </w:rPr>
        <w:t xml:space="preserve">(2) </w:t>
      </w:r>
      <w:proofErr w:type="spellStart"/>
      <w:r>
        <w:rPr>
          <w:rFonts w:ascii="Times New Roman" w:hAnsi="Times New Roman" w:cs="Times New Roman"/>
          <w:sz w:val="24"/>
        </w:rPr>
        <w:t>Điểm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thực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hành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được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tính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thức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sau</w:t>
      </w:r>
      <w:proofErr w:type="spellEnd"/>
      <w:r>
        <w:rPr>
          <w:rFonts w:ascii="Times New Roman" w:hAnsi="Times New Roman" w:cs="Times New Roman"/>
          <w:sz w:val="24"/>
        </w:rPr>
        <w:t>:</w:t>
      </w:r>
      <w:r w:rsidR="009133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3591">
        <w:rPr>
          <w:rFonts w:ascii="Times New Roman" w:hAnsi="Times New Roman" w:cs="Times New Roman"/>
          <w:color w:val="FF0000"/>
          <w:sz w:val="32"/>
        </w:rPr>
        <w:t>Đ</w:t>
      </w:r>
      <w:r w:rsidRPr="004D3591">
        <w:rPr>
          <w:rFonts w:ascii="Times New Roman" w:hAnsi="Times New Roman" w:cs="Times New Roman"/>
          <w:color w:val="FF0000"/>
          <w:sz w:val="32"/>
          <w:vertAlign w:val="subscript"/>
        </w:rPr>
        <w:t>th</w:t>
      </w:r>
      <w:proofErr w:type="spellEnd"/>
      <w:r w:rsidRPr="004D3591">
        <w:rPr>
          <w:rFonts w:ascii="Times New Roman" w:hAnsi="Times New Roman" w:cs="Times New Roman"/>
          <w:color w:val="FF0000"/>
          <w:sz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32"/>
              </w:rPr>
              <m:t>Đ</m:t>
            </m:r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32"/>
                <w:vertAlign w:val="subscript"/>
              </w:rPr>
              <m:t xml:space="preserve">kt </m:t>
            </m:r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32"/>
              </w:rPr>
              <m:t>+ Đ</m:t>
            </m:r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32"/>
                <w:vertAlign w:val="subscript"/>
              </w:rPr>
              <m:t>đm</m:t>
            </m:r>
          </m:num>
          <m:den>
            <m:r>
              <w:rPr>
                <w:rFonts w:ascii="Cambria Math" w:hAnsi="Cambria Math" w:cs="Times New Roman"/>
                <w:color w:val="FF0000"/>
                <w:sz w:val="32"/>
              </w:rPr>
              <m:t>2</m:t>
            </m:r>
          </m:den>
        </m:f>
      </m:oMath>
    </w:p>
    <w:p w14:paraId="1DBD3FC0" w14:textId="77777777" w:rsidR="00674128" w:rsidRDefault="00674128" w:rsidP="00674128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Trong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đó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0F689B">
        <w:rPr>
          <w:rFonts w:ascii="Times New Roman" w:hAnsi="Times New Roman" w:cs="Times New Roman"/>
          <w:b/>
          <w:bCs/>
          <w:sz w:val="24"/>
        </w:rPr>
        <w:t>Đ</w:t>
      </w:r>
      <w:r w:rsidRPr="000F689B">
        <w:rPr>
          <w:rFonts w:ascii="Times New Roman" w:hAnsi="Times New Roman" w:cs="Times New Roman"/>
          <w:b/>
          <w:bCs/>
          <w:sz w:val="24"/>
          <w:vertAlign w:val="subscript"/>
        </w:rPr>
        <w:t>th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Điểm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thực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hành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</w:t>
      </w:r>
      <w:r w:rsidRPr="000F689B">
        <w:rPr>
          <w:rFonts w:ascii="Times New Roman" w:hAnsi="Times New Roman" w:cs="Times New Roman"/>
          <w:sz w:val="24"/>
        </w:rPr>
        <w:t>ấy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chính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xác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đến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chữ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số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thập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phân</w:t>
      </w:r>
      <w:proofErr w:type="spellEnd"/>
    </w:p>
    <w:p w14:paraId="00437149" w14:textId="77777777" w:rsidR="00674128" w:rsidRDefault="00674128" w:rsidP="00674128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</w:t>
      </w:r>
      <w:proofErr w:type="spellStart"/>
      <w:r w:rsidRPr="00E92567">
        <w:rPr>
          <w:rFonts w:ascii="Times New Roman" w:hAnsi="Times New Roman" w:cs="Times New Roman"/>
          <w:b/>
          <w:bCs/>
          <w:sz w:val="24"/>
        </w:rPr>
        <w:t>Đkt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Điểm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kiểm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bình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các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bài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kiểm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365DAA67" w14:textId="77777777" w:rsidR="00674128" w:rsidRPr="0091332E" w:rsidRDefault="00674128" w:rsidP="00674128">
      <w:pPr>
        <w:widowControl w:val="0"/>
        <w:spacing w:after="0" w:line="312" w:lineRule="auto"/>
        <w:jc w:val="center"/>
        <w:rPr>
          <w:rFonts w:ascii="Times New Roman" w:eastAsiaTheme="minorEastAsia" w:hAnsi="Times New Roman" w:cs="Times New Roman"/>
          <w:sz w:val="36"/>
          <w:szCs w:val="24"/>
          <w:vertAlign w:val="subscript"/>
        </w:rPr>
      </w:pPr>
      <w:proofErr w:type="spellStart"/>
      <w:r w:rsidRPr="0091332E">
        <w:rPr>
          <w:rFonts w:ascii="Times New Roman" w:hAnsi="Times New Roman" w:cs="Times New Roman"/>
          <w:sz w:val="24"/>
        </w:rPr>
        <w:t>Đ</w:t>
      </w:r>
      <w:r w:rsidRPr="0091332E">
        <w:rPr>
          <w:rFonts w:ascii="Times New Roman" w:hAnsi="Times New Roman" w:cs="Times New Roman"/>
          <w:sz w:val="24"/>
          <w:vertAlign w:val="subscript"/>
        </w:rPr>
        <w:t>kt</w:t>
      </w:r>
      <w:proofErr w:type="spellEnd"/>
      <w:r w:rsidRPr="0091332E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91332E">
        <w:rPr>
          <w:rFonts w:ascii="Times New Roman" w:hAnsi="Times New Roman" w:cs="Times New Roman"/>
          <w:sz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24"/>
                <w:vertAlign w:val="subscript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36"/>
                    <w:szCs w:val="24"/>
                    <w:vertAlign w:val="subscript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36"/>
                    <w:vertAlign w:val="subscript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36"/>
                    <w:vertAlign w:val="subscript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</w:rPr>
                  <m:t>Đ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36"/>
                        <w:szCs w:val="24"/>
                        <w:vertAlign w:val="sub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24"/>
                        <w:vertAlign w:val="subscript"/>
                      </w:rPr>
                      <m:t>kt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6"/>
                        <w:szCs w:val="24"/>
                        <w:vertAlign w:val="subscript"/>
                      </w:rPr>
                      <m:t>i</m:t>
                    </m:r>
                  </m:sub>
                </m:sSub>
              </m:e>
            </m:nary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24"/>
                <w:vertAlign w:val="subscript"/>
              </w:rPr>
              <m:t xml:space="preserve"> 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4"/>
                <w:vertAlign w:val="subscript"/>
              </w:rPr>
              <m:t>n</m:t>
            </m:r>
          </m:den>
        </m:f>
      </m:oMath>
    </w:p>
    <w:p w14:paraId="425F03B1" w14:textId="77777777" w:rsidR="00674128" w:rsidRPr="0091332E" w:rsidRDefault="00674128" w:rsidP="00674128">
      <w:pPr>
        <w:widowControl w:val="0"/>
        <w:spacing w:after="0" w:line="340" w:lineRule="atLeast"/>
        <w:jc w:val="center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91332E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Đ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vertAlign w:val="subscript"/>
              </w:rPr>
              <m:t>kt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  <w:vertAlign w:val="subscript"/>
              </w:rPr>
              <m:t>i</m:t>
            </m:r>
          </m:sub>
        </m:sSub>
      </m:oMath>
      <w:r w:rsidRPr="0091332E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Pr="0091332E">
        <w:rPr>
          <w:rFonts w:ascii="Times New Roman" w:eastAsiaTheme="minorEastAsia" w:hAnsi="Times New Roman" w:cs="Times New Roman"/>
          <w:sz w:val="24"/>
          <w:szCs w:val="24"/>
        </w:rPr>
        <w:t>Điểm</w:t>
      </w:r>
      <w:proofErr w:type="spellEnd"/>
      <w:r w:rsidRPr="0091332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1332E">
        <w:rPr>
          <w:rFonts w:ascii="Times New Roman" w:eastAsiaTheme="minorEastAsia" w:hAnsi="Times New Roman" w:cs="Times New Roman"/>
          <w:sz w:val="24"/>
          <w:szCs w:val="24"/>
        </w:rPr>
        <w:t>kiểm</w:t>
      </w:r>
      <w:proofErr w:type="spellEnd"/>
      <w:r w:rsidRPr="0091332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1332E">
        <w:rPr>
          <w:rFonts w:ascii="Times New Roman" w:eastAsiaTheme="minorEastAsia" w:hAnsi="Times New Roman" w:cs="Times New Roman"/>
          <w:sz w:val="24"/>
          <w:szCs w:val="24"/>
        </w:rPr>
        <w:t>tra</w:t>
      </w:r>
      <w:proofErr w:type="spellEnd"/>
      <w:r w:rsidRPr="0091332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91332E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1332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; </w:t>
      </w:r>
      <w:r w:rsidRPr="0091332E">
        <w:rPr>
          <w:rFonts w:ascii="Times New Roman" w:eastAsiaTheme="minorEastAsia" w:hAnsi="Times New Roman" w:cs="Times New Roman"/>
          <w:sz w:val="24"/>
          <w:szCs w:val="24"/>
        </w:rPr>
        <w:t xml:space="preserve">n: </w:t>
      </w:r>
      <w:proofErr w:type="spellStart"/>
      <w:r w:rsidRPr="0091332E">
        <w:rPr>
          <w:rFonts w:ascii="Times New Roman" w:eastAsiaTheme="minorEastAsia" w:hAnsi="Times New Roman" w:cs="Times New Roman"/>
          <w:sz w:val="24"/>
          <w:szCs w:val="24"/>
        </w:rPr>
        <w:t>Số</w:t>
      </w:r>
      <w:proofErr w:type="spellEnd"/>
      <w:r w:rsidRPr="0091332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1332E">
        <w:rPr>
          <w:rFonts w:ascii="Times New Roman" w:eastAsiaTheme="minorEastAsia" w:hAnsi="Times New Roman" w:cs="Times New Roman"/>
          <w:sz w:val="24"/>
          <w:szCs w:val="24"/>
        </w:rPr>
        <w:t>bài</w:t>
      </w:r>
      <w:proofErr w:type="spellEnd"/>
      <w:r w:rsidRPr="0091332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1332E">
        <w:rPr>
          <w:rFonts w:ascii="Times New Roman" w:eastAsiaTheme="minorEastAsia" w:hAnsi="Times New Roman" w:cs="Times New Roman"/>
          <w:sz w:val="24"/>
          <w:szCs w:val="24"/>
        </w:rPr>
        <w:t>kiểm</w:t>
      </w:r>
      <w:proofErr w:type="spellEnd"/>
      <w:r w:rsidRPr="0091332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1332E">
        <w:rPr>
          <w:rFonts w:ascii="Times New Roman" w:eastAsiaTheme="minorEastAsia" w:hAnsi="Times New Roman" w:cs="Times New Roman"/>
          <w:sz w:val="24"/>
          <w:szCs w:val="24"/>
        </w:rPr>
        <w:t>tra</w:t>
      </w:r>
      <w:proofErr w:type="spellEnd"/>
      <w:r w:rsidRPr="0091332E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521D7019" w14:textId="77777777" w:rsidR="00674128" w:rsidRPr="0091332E" w:rsidRDefault="00674128" w:rsidP="00674128">
      <w:pPr>
        <w:widowControl w:val="0"/>
        <w:spacing w:after="0" w:line="340" w:lineRule="atLeast"/>
        <w:jc w:val="both"/>
        <w:rPr>
          <w:rFonts w:ascii="Times New Roman" w:hAnsi="Times New Roman" w:cs="Times New Roman"/>
          <w:sz w:val="24"/>
        </w:rPr>
      </w:pPr>
      <w:r w:rsidRPr="0091332E">
        <w:rPr>
          <w:rFonts w:ascii="Times New Roman" w:hAnsi="Times New Roman" w:cs="Times New Roman"/>
          <w:sz w:val="24"/>
        </w:rPr>
        <w:tab/>
      </w:r>
      <w:r w:rsidRPr="0091332E">
        <w:rPr>
          <w:rFonts w:ascii="Times New Roman" w:hAnsi="Times New Roman" w:cs="Times New Roman"/>
          <w:sz w:val="24"/>
        </w:rPr>
        <w:tab/>
        <w:t xml:space="preserve">     </w:t>
      </w:r>
      <w:proofErr w:type="spellStart"/>
      <w:r w:rsidRPr="0091332E">
        <w:rPr>
          <w:rFonts w:ascii="Times New Roman" w:hAnsi="Times New Roman" w:cs="Times New Roman"/>
          <w:sz w:val="24"/>
        </w:rPr>
        <w:t>Đđm</w:t>
      </w:r>
      <w:proofErr w:type="spellEnd"/>
      <w:r w:rsidRPr="0091332E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91332E">
        <w:rPr>
          <w:rFonts w:ascii="Times New Roman" w:hAnsi="Times New Roman" w:cs="Times New Roman"/>
          <w:sz w:val="24"/>
        </w:rPr>
        <w:t>Điểm</w:t>
      </w:r>
      <w:proofErr w:type="spellEnd"/>
      <w:r w:rsidRPr="009133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332E">
        <w:rPr>
          <w:rFonts w:ascii="Times New Roman" w:hAnsi="Times New Roman" w:cs="Times New Roman"/>
          <w:sz w:val="24"/>
        </w:rPr>
        <w:t>đổi</w:t>
      </w:r>
      <w:proofErr w:type="spellEnd"/>
      <w:r w:rsidRPr="009133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332E">
        <w:rPr>
          <w:rFonts w:ascii="Times New Roman" w:hAnsi="Times New Roman" w:cs="Times New Roman"/>
          <w:sz w:val="24"/>
        </w:rPr>
        <w:t>mới</w:t>
      </w:r>
      <w:proofErr w:type="spellEnd"/>
      <w:r w:rsidRPr="009133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332E">
        <w:rPr>
          <w:rFonts w:ascii="Times New Roman" w:hAnsi="Times New Roman" w:cs="Times New Roman"/>
          <w:sz w:val="24"/>
        </w:rPr>
        <w:t>phương</w:t>
      </w:r>
      <w:proofErr w:type="spellEnd"/>
      <w:r w:rsidRPr="009133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332E">
        <w:rPr>
          <w:rFonts w:ascii="Times New Roman" w:hAnsi="Times New Roman" w:cs="Times New Roman"/>
          <w:sz w:val="24"/>
        </w:rPr>
        <w:t>pháp</w:t>
      </w:r>
      <w:proofErr w:type="spellEnd"/>
      <w:r w:rsidRPr="009133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332E">
        <w:rPr>
          <w:rFonts w:ascii="Times New Roman" w:hAnsi="Times New Roman" w:cs="Times New Roman"/>
          <w:sz w:val="24"/>
        </w:rPr>
        <w:t>học</w:t>
      </w:r>
      <w:proofErr w:type="spellEnd"/>
      <w:r w:rsidRPr="009133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332E">
        <w:rPr>
          <w:rFonts w:ascii="Times New Roman" w:hAnsi="Times New Roman" w:cs="Times New Roman"/>
          <w:sz w:val="24"/>
        </w:rPr>
        <w:t>tập</w:t>
      </w:r>
      <w:proofErr w:type="spellEnd"/>
      <w:r w:rsidRPr="0091332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1332E">
        <w:rPr>
          <w:rFonts w:ascii="Times New Roman" w:hAnsi="Times New Roman" w:cs="Times New Roman"/>
          <w:sz w:val="24"/>
        </w:rPr>
        <w:t>lấy</w:t>
      </w:r>
      <w:proofErr w:type="spellEnd"/>
      <w:r w:rsidRPr="009133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332E">
        <w:rPr>
          <w:rFonts w:ascii="Times New Roman" w:hAnsi="Times New Roman" w:cs="Times New Roman"/>
          <w:sz w:val="24"/>
        </w:rPr>
        <w:t>chính</w:t>
      </w:r>
      <w:proofErr w:type="spellEnd"/>
      <w:r w:rsidRPr="009133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332E">
        <w:rPr>
          <w:rFonts w:ascii="Times New Roman" w:hAnsi="Times New Roman" w:cs="Times New Roman"/>
          <w:sz w:val="24"/>
        </w:rPr>
        <w:t>xác</w:t>
      </w:r>
      <w:proofErr w:type="spellEnd"/>
      <w:r w:rsidRPr="009133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332E">
        <w:rPr>
          <w:rFonts w:ascii="Times New Roman" w:hAnsi="Times New Roman" w:cs="Times New Roman"/>
          <w:sz w:val="24"/>
        </w:rPr>
        <w:t>đến</w:t>
      </w:r>
      <w:proofErr w:type="spellEnd"/>
      <w:r w:rsidRPr="0091332E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91332E">
        <w:rPr>
          <w:rFonts w:ascii="Times New Roman" w:hAnsi="Times New Roman" w:cs="Times New Roman"/>
          <w:sz w:val="24"/>
        </w:rPr>
        <w:t>chữ</w:t>
      </w:r>
      <w:proofErr w:type="spellEnd"/>
      <w:r w:rsidRPr="009133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332E">
        <w:rPr>
          <w:rFonts w:ascii="Times New Roman" w:hAnsi="Times New Roman" w:cs="Times New Roman"/>
          <w:sz w:val="24"/>
        </w:rPr>
        <w:t>số</w:t>
      </w:r>
      <w:proofErr w:type="spellEnd"/>
      <w:r w:rsidRPr="0091332E">
        <w:rPr>
          <w:rFonts w:ascii="Times New Roman" w:hAnsi="Times New Roman" w:cs="Times New Roman"/>
          <w:sz w:val="24"/>
        </w:rPr>
        <w:t xml:space="preserve"> </w:t>
      </w:r>
    </w:p>
    <w:p w14:paraId="4E623DE8" w14:textId="77777777" w:rsidR="00674128" w:rsidRPr="0091332E" w:rsidRDefault="00674128" w:rsidP="00674128">
      <w:pPr>
        <w:widowControl w:val="0"/>
        <w:spacing w:after="0" w:line="340" w:lineRule="atLeast"/>
        <w:ind w:left="2160"/>
        <w:jc w:val="both"/>
        <w:rPr>
          <w:rFonts w:ascii="Times New Roman" w:hAnsi="Times New Roman" w:cs="Times New Roman"/>
          <w:sz w:val="24"/>
        </w:rPr>
      </w:pPr>
      <w:r w:rsidRPr="0091332E">
        <w:rPr>
          <w:rFonts w:ascii="Times New Roman" w:hAnsi="Times New Roman" w:cs="Times New Roman"/>
          <w:sz w:val="24"/>
        </w:rPr>
        <w:t xml:space="preserve">   </w:t>
      </w:r>
      <w:proofErr w:type="spellStart"/>
      <w:r w:rsidRPr="0091332E">
        <w:rPr>
          <w:rFonts w:ascii="Times New Roman" w:hAnsi="Times New Roman" w:cs="Times New Roman"/>
          <w:sz w:val="24"/>
        </w:rPr>
        <w:t>thập</w:t>
      </w:r>
      <w:proofErr w:type="spellEnd"/>
      <w:r w:rsidRPr="009133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332E">
        <w:rPr>
          <w:rFonts w:ascii="Times New Roman" w:hAnsi="Times New Roman" w:cs="Times New Roman"/>
          <w:sz w:val="24"/>
        </w:rPr>
        <w:t>phân</w:t>
      </w:r>
      <w:proofErr w:type="spellEnd"/>
      <w:r w:rsidRPr="0091332E">
        <w:rPr>
          <w:rFonts w:ascii="Times New Roman" w:hAnsi="Times New Roman" w:cs="Times New Roman"/>
          <w:sz w:val="24"/>
        </w:rPr>
        <w:t xml:space="preserve">. </w:t>
      </w:r>
    </w:p>
    <w:p w14:paraId="29EDCA6B" w14:textId="77777777" w:rsidR="00674128" w:rsidRPr="0091332E" w:rsidRDefault="00674128" w:rsidP="00674128">
      <w:pPr>
        <w:widowControl w:val="0"/>
        <w:spacing w:after="0" w:line="340" w:lineRule="atLeast"/>
        <w:ind w:left="2160"/>
        <w:jc w:val="both"/>
        <w:rPr>
          <w:rFonts w:ascii="Times New Roman" w:hAnsi="Times New Roman" w:cs="Times New Roman"/>
          <w:i/>
          <w:iCs/>
          <w:sz w:val="24"/>
          <w:vertAlign w:val="subscript"/>
        </w:rPr>
      </w:pPr>
      <w:proofErr w:type="spellStart"/>
      <w:r w:rsidRPr="0091332E">
        <w:rPr>
          <w:rFonts w:ascii="Times New Roman" w:hAnsi="Times New Roman" w:cs="Times New Roman"/>
          <w:i/>
          <w:iCs/>
          <w:sz w:val="24"/>
        </w:rPr>
        <w:t>Điểm</w:t>
      </w:r>
      <w:proofErr w:type="spellEnd"/>
      <w:r w:rsidRPr="0091332E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91332E">
        <w:rPr>
          <w:rFonts w:ascii="Times New Roman" w:hAnsi="Times New Roman" w:cs="Times New Roman"/>
          <w:i/>
          <w:iCs/>
          <w:sz w:val="24"/>
        </w:rPr>
        <w:t>đổi</w:t>
      </w:r>
      <w:proofErr w:type="spellEnd"/>
      <w:r w:rsidRPr="0091332E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91332E">
        <w:rPr>
          <w:rFonts w:ascii="Times New Roman" w:hAnsi="Times New Roman" w:cs="Times New Roman"/>
          <w:i/>
          <w:iCs/>
          <w:sz w:val="24"/>
        </w:rPr>
        <w:t>mới</w:t>
      </w:r>
      <w:proofErr w:type="spellEnd"/>
      <w:r w:rsidRPr="0091332E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91332E">
        <w:rPr>
          <w:rFonts w:ascii="Times New Roman" w:hAnsi="Times New Roman" w:cs="Times New Roman"/>
          <w:i/>
          <w:iCs/>
          <w:sz w:val="24"/>
        </w:rPr>
        <w:t>có</w:t>
      </w:r>
      <w:proofErr w:type="spellEnd"/>
      <w:r w:rsidRPr="0091332E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91332E">
        <w:rPr>
          <w:rFonts w:ascii="Times New Roman" w:hAnsi="Times New Roman" w:cs="Times New Roman"/>
          <w:i/>
          <w:iCs/>
          <w:sz w:val="24"/>
        </w:rPr>
        <w:t>thể</w:t>
      </w:r>
      <w:proofErr w:type="spellEnd"/>
      <w:r w:rsidRPr="0091332E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91332E">
        <w:rPr>
          <w:rFonts w:ascii="Times New Roman" w:hAnsi="Times New Roman" w:cs="Times New Roman"/>
          <w:i/>
          <w:iCs/>
          <w:sz w:val="24"/>
        </w:rPr>
        <w:t>có</w:t>
      </w:r>
      <w:proofErr w:type="spellEnd"/>
      <w:r w:rsidRPr="0091332E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91332E">
        <w:rPr>
          <w:rFonts w:ascii="Times New Roman" w:hAnsi="Times New Roman" w:cs="Times New Roman"/>
          <w:i/>
          <w:iCs/>
          <w:sz w:val="24"/>
        </w:rPr>
        <w:t>nhiều</w:t>
      </w:r>
      <w:proofErr w:type="spellEnd"/>
      <w:r w:rsidRPr="0091332E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91332E">
        <w:rPr>
          <w:rFonts w:ascii="Times New Roman" w:hAnsi="Times New Roman" w:cs="Times New Roman"/>
          <w:i/>
          <w:iCs/>
          <w:sz w:val="24"/>
        </w:rPr>
        <w:t>điểm</w:t>
      </w:r>
      <w:proofErr w:type="spellEnd"/>
      <w:r w:rsidRPr="0091332E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91332E">
        <w:rPr>
          <w:rFonts w:ascii="Times New Roman" w:hAnsi="Times New Roman" w:cs="Times New Roman"/>
          <w:i/>
          <w:iCs/>
          <w:sz w:val="24"/>
        </w:rPr>
        <w:t>thành</w:t>
      </w:r>
      <w:proofErr w:type="spellEnd"/>
      <w:r w:rsidRPr="0091332E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91332E">
        <w:rPr>
          <w:rFonts w:ascii="Times New Roman" w:hAnsi="Times New Roman" w:cs="Times New Roman"/>
          <w:i/>
          <w:iCs/>
          <w:sz w:val="24"/>
        </w:rPr>
        <w:t>phần</w:t>
      </w:r>
      <w:proofErr w:type="spellEnd"/>
      <w:r w:rsidRPr="0091332E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91332E">
        <w:rPr>
          <w:rFonts w:ascii="Times New Roman" w:hAnsi="Times New Roman" w:cs="Times New Roman"/>
          <w:i/>
          <w:iCs/>
          <w:sz w:val="24"/>
        </w:rPr>
        <w:t>sẽ</w:t>
      </w:r>
      <w:proofErr w:type="spellEnd"/>
      <w:r w:rsidRPr="0091332E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91332E">
        <w:rPr>
          <w:rFonts w:ascii="Times New Roman" w:hAnsi="Times New Roman" w:cs="Times New Roman"/>
          <w:i/>
          <w:iCs/>
          <w:sz w:val="24"/>
        </w:rPr>
        <w:t>được</w:t>
      </w:r>
      <w:proofErr w:type="spellEnd"/>
      <w:r w:rsidRPr="0091332E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91332E">
        <w:rPr>
          <w:rFonts w:ascii="Times New Roman" w:hAnsi="Times New Roman" w:cs="Times New Roman"/>
          <w:i/>
          <w:iCs/>
          <w:sz w:val="24"/>
        </w:rPr>
        <w:t>tính</w:t>
      </w:r>
      <w:proofErr w:type="spellEnd"/>
      <w:r w:rsidRPr="0091332E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91332E">
        <w:rPr>
          <w:rFonts w:ascii="Times New Roman" w:hAnsi="Times New Roman" w:cs="Times New Roman"/>
          <w:i/>
          <w:iCs/>
          <w:sz w:val="24"/>
        </w:rPr>
        <w:t>như</w:t>
      </w:r>
      <w:proofErr w:type="spellEnd"/>
      <w:r w:rsidRPr="0091332E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91332E">
        <w:rPr>
          <w:rFonts w:ascii="Times New Roman" w:hAnsi="Times New Roman" w:cs="Times New Roman"/>
          <w:i/>
          <w:iCs/>
          <w:sz w:val="24"/>
        </w:rPr>
        <w:t>sau</w:t>
      </w:r>
      <w:proofErr w:type="spellEnd"/>
      <w:r w:rsidRPr="0091332E">
        <w:rPr>
          <w:rFonts w:ascii="Times New Roman" w:hAnsi="Times New Roman" w:cs="Times New Roman"/>
          <w:i/>
          <w:iCs/>
          <w:sz w:val="24"/>
        </w:rPr>
        <w:t xml:space="preserve">:                       </w:t>
      </w:r>
      <w:proofErr w:type="spellStart"/>
      <w:r w:rsidRPr="0091332E">
        <w:rPr>
          <w:rFonts w:ascii="Times New Roman" w:hAnsi="Times New Roman" w:cs="Times New Roman"/>
          <w:i/>
          <w:iCs/>
          <w:sz w:val="24"/>
        </w:rPr>
        <w:t>Đđm</w:t>
      </w:r>
      <w:proofErr w:type="spellEnd"/>
      <w:r w:rsidRPr="0091332E">
        <w:rPr>
          <w:rFonts w:ascii="Times New Roman" w:hAnsi="Times New Roman" w:cs="Times New Roman"/>
          <w:i/>
          <w:iCs/>
          <w:sz w:val="24"/>
        </w:rPr>
        <w:t xml:space="preserve"> = </w:t>
      </w:r>
      <w:r w:rsidRPr="0091332E">
        <w:rPr>
          <w:rFonts w:ascii="Times New Roman" w:hAnsi="Times New Roman" w:cs="Times New Roman"/>
          <w:i/>
          <w:iCs/>
          <w:sz w:val="24"/>
        </w:rPr>
        <w:sym w:font="Symbol" w:char="F0E5"/>
      </w:r>
      <w:r w:rsidRPr="0091332E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91332E">
        <w:rPr>
          <w:rFonts w:ascii="Times New Roman" w:hAnsi="Times New Roman" w:cs="Times New Roman"/>
          <w:i/>
          <w:iCs/>
          <w:sz w:val="24"/>
        </w:rPr>
        <w:t>k</w:t>
      </w:r>
      <w:r w:rsidRPr="0091332E">
        <w:rPr>
          <w:rFonts w:ascii="Times New Roman" w:hAnsi="Times New Roman" w:cs="Times New Roman"/>
          <w:i/>
          <w:iCs/>
          <w:sz w:val="24"/>
          <w:vertAlign w:val="subscript"/>
        </w:rPr>
        <w:t>i</w:t>
      </w:r>
      <w:r w:rsidRPr="0091332E">
        <w:rPr>
          <w:rFonts w:ascii="Times New Roman" w:hAnsi="Times New Roman" w:cs="Times New Roman"/>
          <w:i/>
          <w:iCs/>
          <w:sz w:val="24"/>
        </w:rPr>
        <w:t>Đđm</w:t>
      </w:r>
      <w:r w:rsidRPr="0091332E">
        <w:rPr>
          <w:rFonts w:ascii="Times New Roman" w:hAnsi="Times New Roman" w:cs="Times New Roman"/>
          <w:i/>
          <w:iCs/>
          <w:sz w:val="24"/>
          <w:vertAlign w:val="subscript"/>
        </w:rPr>
        <w:t>i</w:t>
      </w:r>
      <w:proofErr w:type="spellEnd"/>
    </w:p>
    <w:p w14:paraId="227B3C3F" w14:textId="77777777" w:rsidR="00674128" w:rsidRPr="0091332E" w:rsidRDefault="00674128" w:rsidP="00674128">
      <w:pPr>
        <w:widowControl w:val="0"/>
        <w:tabs>
          <w:tab w:val="num" w:pos="1142"/>
        </w:tabs>
        <w:spacing w:after="0" w:line="340" w:lineRule="atLeast"/>
        <w:jc w:val="center"/>
        <w:rPr>
          <w:rFonts w:ascii="Times New Roman" w:hAnsi="Times New Roman" w:cs="Times New Roman"/>
          <w:i/>
          <w:iCs/>
          <w:sz w:val="26"/>
        </w:rPr>
      </w:pPr>
      <w:r w:rsidRPr="0091332E">
        <w:rPr>
          <w:rFonts w:ascii="Times New Roman" w:hAnsi="Times New Roman" w:cs="Times New Roman"/>
          <w:i/>
          <w:iCs/>
          <w:sz w:val="24"/>
        </w:rPr>
        <w:t>(</w:t>
      </w:r>
      <w:proofErr w:type="spellStart"/>
      <w:r w:rsidRPr="0091332E">
        <w:rPr>
          <w:rFonts w:ascii="Times New Roman" w:hAnsi="Times New Roman" w:cs="Times New Roman"/>
          <w:i/>
          <w:iCs/>
          <w:sz w:val="24"/>
        </w:rPr>
        <w:t>Đđm</w:t>
      </w:r>
      <w:r w:rsidRPr="0091332E">
        <w:rPr>
          <w:rFonts w:ascii="Times New Roman" w:hAnsi="Times New Roman" w:cs="Times New Roman"/>
          <w:i/>
          <w:iCs/>
          <w:sz w:val="24"/>
          <w:vertAlign w:val="subscript"/>
        </w:rPr>
        <w:t>i</w:t>
      </w:r>
      <w:proofErr w:type="spellEnd"/>
      <w:r w:rsidRPr="0091332E">
        <w:rPr>
          <w:rFonts w:ascii="Times New Roman" w:hAnsi="Times New Roman" w:cs="Times New Roman"/>
          <w:i/>
          <w:iCs/>
          <w:sz w:val="26"/>
        </w:rPr>
        <w:t xml:space="preserve">: </w:t>
      </w:r>
      <w:proofErr w:type="spellStart"/>
      <w:r w:rsidRPr="0091332E">
        <w:rPr>
          <w:rFonts w:ascii="Times New Roman" w:hAnsi="Times New Roman" w:cs="Times New Roman"/>
          <w:i/>
          <w:iCs/>
          <w:sz w:val="26"/>
        </w:rPr>
        <w:t>Điểm</w:t>
      </w:r>
      <w:proofErr w:type="spellEnd"/>
      <w:r w:rsidRPr="0091332E">
        <w:rPr>
          <w:rFonts w:ascii="Times New Roman" w:hAnsi="Times New Roman" w:cs="Times New Roman"/>
          <w:i/>
          <w:iCs/>
          <w:sz w:val="26"/>
        </w:rPr>
        <w:t xml:space="preserve"> </w:t>
      </w:r>
      <w:proofErr w:type="spellStart"/>
      <w:r w:rsidRPr="0091332E">
        <w:rPr>
          <w:rFonts w:ascii="Times New Roman" w:hAnsi="Times New Roman" w:cs="Times New Roman"/>
          <w:i/>
          <w:iCs/>
          <w:sz w:val="26"/>
        </w:rPr>
        <w:t>đổi</w:t>
      </w:r>
      <w:proofErr w:type="spellEnd"/>
      <w:r w:rsidRPr="0091332E">
        <w:rPr>
          <w:rFonts w:ascii="Times New Roman" w:hAnsi="Times New Roman" w:cs="Times New Roman"/>
          <w:i/>
          <w:iCs/>
          <w:sz w:val="26"/>
        </w:rPr>
        <w:t xml:space="preserve"> </w:t>
      </w:r>
      <w:proofErr w:type="spellStart"/>
      <w:r w:rsidRPr="0091332E">
        <w:rPr>
          <w:rFonts w:ascii="Times New Roman" w:hAnsi="Times New Roman" w:cs="Times New Roman"/>
          <w:i/>
          <w:iCs/>
          <w:sz w:val="26"/>
        </w:rPr>
        <w:t>mới</w:t>
      </w:r>
      <w:proofErr w:type="spellEnd"/>
      <w:r w:rsidRPr="0091332E">
        <w:rPr>
          <w:rFonts w:ascii="Times New Roman" w:hAnsi="Times New Roman" w:cs="Times New Roman"/>
          <w:i/>
          <w:iCs/>
          <w:sz w:val="26"/>
        </w:rPr>
        <w:t xml:space="preserve"> </w:t>
      </w:r>
      <w:proofErr w:type="spellStart"/>
      <w:r w:rsidRPr="0091332E">
        <w:rPr>
          <w:rFonts w:ascii="Times New Roman" w:hAnsi="Times New Roman" w:cs="Times New Roman"/>
          <w:i/>
          <w:iCs/>
          <w:sz w:val="26"/>
        </w:rPr>
        <w:t>phương</w:t>
      </w:r>
      <w:proofErr w:type="spellEnd"/>
      <w:r w:rsidRPr="0091332E">
        <w:rPr>
          <w:rFonts w:ascii="Times New Roman" w:hAnsi="Times New Roman" w:cs="Times New Roman"/>
          <w:i/>
          <w:iCs/>
          <w:sz w:val="26"/>
        </w:rPr>
        <w:t xml:space="preserve"> </w:t>
      </w:r>
      <w:proofErr w:type="spellStart"/>
      <w:r w:rsidRPr="0091332E">
        <w:rPr>
          <w:rFonts w:ascii="Times New Roman" w:hAnsi="Times New Roman" w:cs="Times New Roman"/>
          <w:i/>
          <w:iCs/>
          <w:sz w:val="26"/>
        </w:rPr>
        <w:t>pháp</w:t>
      </w:r>
      <w:proofErr w:type="spellEnd"/>
      <w:r w:rsidRPr="0091332E">
        <w:rPr>
          <w:rFonts w:ascii="Times New Roman" w:hAnsi="Times New Roman" w:cs="Times New Roman"/>
          <w:i/>
          <w:iCs/>
          <w:sz w:val="26"/>
        </w:rPr>
        <w:t xml:space="preserve"> </w:t>
      </w:r>
      <w:proofErr w:type="spellStart"/>
      <w:r w:rsidRPr="0091332E">
        <w:rPr>
          <w:rFonts w:ascii="Times New Roman" w:hAnsi="Times New Roman" w:cs="Times New Roman"/>
          <w:i/>
          <w:iCs/>
          <w:sz w:val="26"/>
        </w:rPr>
        <w:t>học</w:t>
      </w:r>
      <w:proofErr w:type="spellEnd"/>
      <w:r w:rsidRPr="0091332E">
        <w:rPr>
          <w:rFonts w:ascii="Times New Roman" w:hAnsi="Times New Roman" w:cs="Times New Roman"/>
          <w:i/>
          <w:iCs/>
          <w:sz w:val="26"/>
        </w:rPr>
        <w:t xml:space="preserve"> </w:t>
      </w:r>
      <w:proofErr w:type="spellStart"/>
      <w:r w:rsidRPr="0091332E">
        <w:rPr>
          <w:rFonts w:ascii="Times New Roman" w:hAnsi="Times New Roman" w:cs="Times New Roman"/>
          <w:i/>
          <w:iCs/>
          <w:sz w:val="26"/>
        </w:rPr>
        <w:t>tập</w:t>
      </w:r>
      <w:proofErr w:type="spellEnd"/>
      <w:r w:rsidRPr="0091332E">
        <w:rPr>
          <w:rFonts w:ascii="Times New Roman" w:hAnsi="Times New Roman" w:cs="Times New Roman"/>
          <w:i/>
          <w:iCs/>
          <w:sz w:val="26"/>
        </w:rPr>
        <w:t xml:space="preserve"> </w:t>
      </w:r>
      <w:proofErr w:type="spellStart"/>
      <w:r w:rsidRPr="0091332E">
        <w:rPr>
          <w:rFonts w:ascii="Times New Roman" w:hAnsi="Times New Roman" w:cs="Times New Roman"/>
          <w:i/>
          <w:iCs/>
          <w:sz w:val="26"/>
        </w:rPr>
        <w:t>thành</w:t>
      </w:r>
      <w:proofErr w:type="spellEnd"/>
      <w:r w:rsidRPr="0091332E">
        <w:rPr>
          <w:rFonts w:ascii="Times New Roman" w:hAnsi="Times New Roman" w:cs="Times New Roman"/>
          <w:i/>
          <w:iCs/>
          <w:sz w:val="26"/>
        </w:rPr>
        <w:t xml:space="preserve"> </w:t>
      </w:r>
      <w:proofErr w:type="spellStart"/>
      <w:r w:rsidRPr="0091332E">
        <w:rPr>
          <w:rFonts w:ascii="Times New Roman" w:hAnsi="Times New Roman" w:cs="Times New Roman"/>
          <w:i/>
          <w:iCs/>
          <w:sz w:val="26"/>
        </w:rPr>
        <w:t>phần</w:t>
      </w:r>
      <w:proofErr w:type="spellEnd"/>
      <w:r w:rsidRPr="0091332E">
        <w:rPr>
          <w:rFonts w:ascii="Times New Roman" w:hAnsi="Times New Roman" w:cs="Times New Roman"/>
          <w:i/>
          <w:iCs/>
          <w:sz w:val="26"/>
        </w:rPr>
        <w:t xml:space="preserve"> </w:t>
      </w:r>
      <w:proofErr w:type="spellStart"/>
      <w:r w:rsidRPr="0091332E">
        <w:rPr>
          <w:rFonts w:ascii="Times New Roman" w:hAnsi="Times New Roman" w:cs="Times New Roman"/>
          <w:i/>
          <w:iCs/>
          <w:sz w:val="26"/>
        </w:rPr>
        <w:t>thứ</w:t>
      </w:r>
      <w:proofErr w:type="spellEnd"/>
      <w:r w:rsidRPr="0091332E">
        <w:rPr>
          <w:rFonts w:ascii="Times New Roman" w:hAnsi="Times New Roman" w:cs="Times New Roman"/>
          <w:i/>
          <w:iCs/>
          <w:sz w:val="26"/>
        </w:rPr>
        <w:t xml:space="preserve"> </w:t>
      </w:r>
      <w:proofErr w:type="spellStart"/>
      <w:r w:rsidRPr="0091332E">
        <w:rPr>
          <w:rFonts w:ascii="Times New Roman" w:hAnsi="Times New Roman" w:cs="Times New Roman"/>
          <w:i/>
          <w:iCs/>
          <w:sz w:val="26"/>
        </w:rPr>
        <w:t>i</w:t>
      </w:r>
      <w:proofErr w:type="spellEnd"/>
    </w:p>
    <w:p w14:paraId="6CC2FA67" w14:textId="77777777" w:rsidR="00674128" w:rsidRPr="0091332E" w:rsidRDefault="00674128" w:rsidP="00674128">
      <w:pPr>
        <w:widowControl w:val="0"/>
        <w:tabs>
          <w:tab w:val="num" w:pos="1142"/>
        </w:tabs>
        <w:spacing w:after="0" w:line="340" w:lineRule="atLeast"/>
        <w:jc w:val="center"/>
        <w:rPr>
          <w:rFonts w:ascii="Times New Roman" w:hAnsi="Times New Roman" w:cs="Times New Roman"/>
          <w:i/>
          <w:iCs/>
          <w:sz w:val="26"/>
        </w:rPr>
      </w:pPr>
      <w:proofErr w:type="spellStart"/>
      <w:r w:rsidRPr="0091332E">
        <w:rPr>
          <w:rFonts w:ascii="Times New Roman" w:hAnsi="Times New Roman" w:cs="Times New Roman"/>
          <w:i/>
          <w:iCs/>
          <w:sz w:val="24"/>
        </w:rPr>
        <w:t>k</w:t>
      </w:r>
      <w:r w:rsidRPr="0091332E">
        <w:rPr>
          <w:rFonts w:ascii="Times New Roman" w:hAnsi="Times New Roman" w:cs="Times New Roman"/>
          <w:i/>
          <w:iCs/>
          <w:sz w:val="24"/>
          <w:vertAlign w:val="subscript"/>
        </w:rPr>
        <w:t>i</w:t>
      </w:r>
      <w:proofErr w:type="spellEnd"/>
      <w:r w:rsidRPr="0091332E">
        <w:rPr>
          <w:rFonts w:ascii="Times New Roman" w:hAnsi="Times New Roman" w:cs="Times New Roman"/>
          <w:i/>
          <w:iCs/>
          <w:sz w:val="24"/>
        </w:rPr>
        <w:t xml:space="preserve">: </w:t>
      </w:r>
      <w:proofErr w:type="spellStart"/>
      <w:r w:rsidRPr="0091332E">
        <w:rPr>
          <w:rFonts w:ascii="Times New Roman" w:hAnsi="Times New Roman" w:cs="Times New Roman"/>
          <w:i/>
          <w:iCs/>
          <w:sz w:val="24"/>
        </w:rPr>
        <w:t>Trọng</w:t>
      </w:r>
      <w:proofErr w:type="spellEnd"/>
      <w:r w:rsidRPr="0091332E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91332E">
        <w:rPr>
          <w:rFonts w:ascii="Times New Roman" w:hAnsi="Times New Roman" w:cs="Times New Roman"/>
          <w:i/>
          <w:iCs/>
          <w:sz w:val="24"/>
        </w:rPr>
        <w:t>số</w:t>
      </w:r>
      <w:proofErr w:type="spellEnd"/>
      <w:r w:rsidRPr="0091332E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91332E">
        <w:rPr>
          <w:rFonts w:ascii="Times New Roman" w:hAnsi="Times New Roman" w:cs="Times New Roman"/>
          <w:i/>
          <w:iCs/>
          <w:sz w:val="24"/>
        </w:rPr>
        <w:t>điểm</w:t>
      </w:r>
      <w:proofErr w:type="spellEnd"/>
      <w:r w:rsidRPr="0091332E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91332E">
        <w:rPr>
          <w:rFonts w:ascii="Times New Roman" w:hAnsi="Times New Roman" w:cs="Times New Roman"/>
          <w:i/>
          <w:iCs/>
          <w:sz w:val="26"/>
        </w:rPr>
        <w:t>đổi</w:t>
      </w:r>
      <w:proofErr w:type="spellEnd"/>
      <w:r w:rsidRPr="0091332E">
        <w:rPr>
          <w:rFonts w:ascii="Times New Roman" w:hAnsi="Times New Roman" w:cs="Times New Roman"/>
          <w:i/>
          <w:iCs/>
          <w:sz w:val="26"/>
        </w:rPr>
        <w:t xml:space="preserve"> </w:t>
      </w:r>
      <w:proofErr w:type="spellStart"/>
      <w:r w:rsidRPr="0091332E">
        <w:rPr>
          <w:rFonts w:ascii="Times New Roman" w:hAnsi="Times New Roman" w:cs="Times New Roman"/>
          <w:i/>
          <w:iCs/>
          <w:sz w:val="26"/>
        </w:rPr>
        <w:t>mới</w:t>
      </w:r>
      <w:proofErr w:type="spellEnd"/>
      <w:r w:rsidRPr="0091332E">
        <w:rPr>
          <w:rFonts w:ascii="Times New Roman" w:hAnsi="Times New Roman" w:cs="Times New Roman"/>
          <w:i/>
          <w:iCs/>
          <w:sz w:val="26"/>
        </w:rPr>
        <w:t xml:space="preserve"> </w:t>
      </w:r>
      <w:proofErr w:type="spellStart"/>
      <w:r w:rsidRPr="0091332E">
        <w:rPr>
          <w:rFonts w:ascii="Times New Roman" w:hAnsi="Times New Roman" w:cs="Times New Roman"/>
          <w:i/>
          <w:iCs/>
          <w:sz w:val="26"/>
        </w:rPr>
        <w:t>phương</w:t>
      </w:r>
      <w:proofErr w:type="spellEnd"/>
      <w:r w:rsidRPr="0091332E">
        <w:rPr>
          <w:rFonts w:ascii="Times New Roman" w:hAnsi="Times New Roman" w:cs="Times New Roman"/>
          <w:i/>
          <w:iCs/>
          <w:sz w:val="26"/>
        </w:rPr>
        <w:t xml:space="preserve"> </w:t>
      </w:r>
      <w:proofErr w:type="spellStart"/>
      <w:r w:rsidRPr="0091332E">
        <w:rPr>
          <w:rFonts w:ascii="Times New Roman" w:hAnsi="Times New Roman" w:cs="Times New Roman"/>
          <w:i/>
          <w:iCs/>
          <w:sz w:val="26"/>
        </w:rPr>
        <w:t>pháp</w:t>
      </w:r>
      <w:proofErr w:type="spellEnd"/>
      <w:r w:rsidRPr="0091332E">
        <w:rPr>
          <w:rFonts w:ascii="Times New Roman" w:hAnsi="Times New Roman" w:cs="Times New Roman"/>
          <w:i/>
          <w:iCs/>
          <w:sz w:val="26"/>
        </w:rPr>
        <w:t xml:space="preserve"> </w:t>
      </w:r>
      <w:proofErr w:type="spellStart"/>
      <w:r w:rsidRPr="0091332E">
        <w:rPr>
          <w:rFonts w:ascii="Times New Roman" w:hAnsi="Times New Roman" w:cs="Times New Roman"/>
          <w:i/>
          <w:iCs/>
          <w:sz w:val="26"/>
        </w:rPr>
        <w:t>học</w:t>
      </w:r>
      <w:proofErr w:type="spellEnd"/>
      <w:r w:rsidRPr="0091332E">
        <w:rPr>
          <w:rFonts w:ascii="Times New Roman" w:hAnsi="Times New Roman" w:cs="Times New Roman"/>
          <w:i/>
          <w:iCs/>
          <w:sz w:val="26"/>
        </w:rPr>
        <w:t xml:space="preserve"> </w:t>
      </w:r>
      <w:proofErr w:type="spellStart"/>
      <w:r w:rsidRPr="0091332E">
        <w:rPr>
          <w:rFonts w:ascii="Times New Roman" w:hAnsi="Times New Roman" w:cs="Times New Roman"/>
          <w:i/>
          <w:iCs/>
          <w:sz w:val="26"/>
        </w:rPr>
        <w:t>tập</w:t>
      </w:r>
      <w:proofErr w:type="spellEnd"/>
      <w:r w:rsidRPr="0091332E">
        <w:rPr>
          <w:rFonts w:ascii="Times New Roman" w:hAnsi="Times New Roman" w:cs="Times New Roman"/>
          <w:i/>
          <w:iCs/>
          <w:sz w:val="26"/>
        </w:rPr>
        <w:t xml:space="preserve"> </w:t>
      </w:r>
      <w:proofErr w:type="spellStart"/>
      <w:r w:rsidRPr="0091332E">
        <w:rPr>
          <w:rFonts w:ascii="Times New Roman" w:hAnsi="Times New Roman" w:cs="Times New Roman"/>
          <w:i/>
          <w:iCs/>
          <w:sz w:val="26"/>
        </w:rPr>
        <w:t>thành</w:t>
      </w:r>
      <w:proofErr w:type="spellEnd"/>
      <w:r w:rsidRPr="0091332E">
        <w:rPr>
          <w:rFonts w:ascii="Times New Roman" w:hAnsi="Times New Roman" w:cs="Times New Roman"/>
          <w:i/>
          <w:iCs/>
          <w:sz w:val="26"/>
        </w:rPr>
        <w:t xml:space="preserve"> </w:t>
      </w:r>
      <w:proofErr w:type="spellStart"/>
      <w:r w:rsidRPr="0091332E">
        <w:rPr>
          <w:rFonts w:ascii="Times New Roman" w:hAnsi="Times New Roman" w:cs="Times New Roman"/>
          <w:i/>
          <w:iCs/>
          <w:sz w:val="26"/>
        </w:rPr>
        <w:t>phần</w:t>
      </w:r>
      <w:proofErr w:type="spellEnd"/>
      <w:r w:rsidRPr="0091332E">
        <w:rPr>
          <w:rFonts w:ascii="Times New Roman" w:hAnsi="Times New Roman" w:cs="Times New Roman"/>
          <w:i/>
          <w:iCs/>
          <w:sz w:val="26"/>
        </w:rPr>
        <w:t xml:space="preserve"> </w:t>
      </w:r>
      <w:proofErr w:type="spellStart"/>
      <w:r w:rsidRPr="0091332E">
        <w:rPr>
          <w:rFonts w:ascii="Times New Roman" w:hAnsi="Times New Roman" w:cs="Times New Roman"/>
          <w:i/>
          <w:iCs/>
          <w:sz w:val="26"/>
        </w:rPr>
        <w:t>thứ</w:t>
      </w:r>
      <w:proofErr w:type="spellEnd"/>
      <w:r w:rsidRPr="0091332E">
        <w:rPr>
          <w:rFonts w:ascii="Times New Roman" w:hAnsi="Times New Roman" w:cs="Times New Roman"/>
          <w:i/>
          <w:iCs/>
          <w:sz w:val="26"/>
        </w:rPr>
        <w:t xml:space="preserve"> </w:t>
      </w:r>
      <w:proofErr w:type="spellStart"/>
      <w:r w:rsidRPr="0091332E">
        <w:rPr>
          <w:rFonts w:ascii="Times New Roman" w:hAnsi="Times New Roman" w:cs="Times New Roman"/>
          <w:i/>
          <w:iCs/>
          <w:sz w:val="26"/>
        </w:rPr>
        <w:t>i</w:t>
      </w:r>
      <w:proofErr w:type="spellEnd"/>
      <w:r w:rsidRPr="0091332E">
        <w:rPr>
          <w:rFonts w:ascii="Times New Roman" w:hAnsi="Times New Roman" w:cs="Times New Roman"/>
          <w:i/>
          <w:iCs/>
          <w:sz w:val="26"/>
        </w:rPr>
        <w:t>)</w:t>
      </w:r>
    </w:p>
    <w:p w14:paraId="0F0D2021" w14:textId="77777777" w:rsidR="00674128" w:rsidRDefault="00674128" w:rsidP="006741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br w:type="page"/>
      </w:r>
      <w:r>
        <w:rPr>
          <w:rFonts w:ascii="Times New Roman" w:hAnsi="Times New Roman" w:cs="Times New Roman"/>
          <w:sz w:val="24"/>
        </w:rPr>
        <w:lastRenderedPageBreak/>
        <w:t xml:space="preserve"> (3)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Rubric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</w:p>
    <w:p w14:paraId="05965C3F" w14:textId="77777777" w:rsidR="00674128" w:rsidRPr="005C023E" w:rsidRDefault="00674128" w:rsidP="00674128">
      <w:pPr>
        <w:widowControl w:val="0"/>
        <w:tabs>
          <w:tab w:val="num" w:pos="1142"/>
        </w:tabs>
        <w:spacing w:after="0" w:line="240" w:lineRule="auto"/>
        <w:jc w:val="both"/>
        <w:rPr>
          <w:rFonts w:ascii="CIDFont+F1" w:hAnsi="CIDFont+F1"/>
          <w:color w:val="000000"/>
          <w:sz w:val="24"/>
          <w:szCs w:val="24"/>
        </w:rPr>
      </w:pPr>
    </w:p>
    <w:tbl>
      <w:tblPr>
        <w:tblW w:w="9283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966"/>
        <w:gridCol w:w="1343"/>
        <w:gridCol w:w="1359"/>
        <w:gridCol w:w="1334"/>
        <w:gridCol w:w="1418"/>
        <w:gridCol w:w="1418"/>
        <w:gridCol w:w="615"/>
      </w:tblGrid>
      <w:tr w:rsidR="00674128" w14:paraId="023F01B7" w14:textId="77777777" w:rsidTr="0094460E">
        <w:trPr>
          <w:trHeight w:val="75"/>
        </w:trPr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45D9096" w14:textId="77777777" w:rsidR="00674128" w:rsidRPr="00D40357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en-GB"/>
              </w:rPr>
            </w:pPr>
            <w:proofErr w:type="spellStart"/>
            <w:r w:rsidRPr="00D4035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en-GB"/>
              </w:rPr>
              <w:t>Thành</w:t>
            </w:r>
            <w:proofErr w:type="spellEnd"/>
            <w:r w:rsidRPr="00D4035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035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en-GB"/>
              </w:rPr>
              <w:t>phần</w:t>
            </w:r>
            <w:proofErr w:type="spellEnd"/>
          </w:p>
          <w:p w14:paraId="4480B112" w14:textId="77777777" w:rsidR="00674128" w:rsidRPr="00D40357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en-GB"/>
              </w:rPr>
            </w:pPr>
            <w:proofErr w:type="spellStart"/>
            <w:r w:rsidRPr="00D4035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en-GB"/>
              </w:rPr>
              <w:t>đánh</w:t>
            </w:r>
            <w:proofErr w:type="spellEnd"/>
          </w:p>
          <w:p w14:paraId="1815CCA5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D4035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en-GB"/>
              </w:rPr>
              <w:t>giá</w:t>
            </w:r>
            <w:proofErr w:type="spellEnd"/>
          </w:p>
        </w:tc>
        <w:tc>
          <w:tcPr>
            <w:tcW w:w="9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885E6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Tiêu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chí</w:t>
            </w:r>
            <w:proofErr w:type="spellEnd"/>
          </w:p>
          <w:p w14:paraId="3A15859F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giá</w:t>
            </w:r>
            <w:proofErr w:type="spellEnd"/>
          </w:p>
        </w:tc>
        <w:tc>
          <w:tcPr>
            <w:tcW w:w="6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40006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đạt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chuẩn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định</w:t>
            </w:r>
            <w:proofErr w:type="spellEnd"/>
          </w:p>
        </w:tc>
        <w:tc>
          <w:tcPr>
            <w:tcW w:w="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71C929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Trọng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số</w:t>
            </w:r>
            <w:proofErr w:type="spellEnd"/>
          </w:p>
        </w:tc>
      </w:tr>
      <w:tr w:rsidR="00674128" w14:paraId="32612B3D" w14:textId="77777777" w:rsidTr="0094460E">
        <w:trPr>
          <w:trHeight w:val="8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6317876" w14:textId="77777777" w:rsidR="00674128" w:rsidRDefault="00674128" w:rsidP="0094460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E71C6F" w14:textId="77777777" w:rsidR="00674128" w:rsidRDefault="00674128" w:rsidP="0094460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ACFCD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F </w:t>
            </w:r>
          </w:p>
          <w:p w14:paraId="1642C085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(0-3,9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06804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 </w:t>
            </w:r>
          </w:p>
          <w:p w14:paraId="51030FAF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(4,0-5,4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D892F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</w:t>
            </w:r>
          </w:p>
          <w:p w14:paraId="5404BD65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(5,5-6,9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2A621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  <w:p w14:paraId="160C230C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(7,0-8,4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93BC7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  <w:p w14:paraId="796738E0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(8,5-10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FDE5AF" w14:textId="77777777" w:rsidR="00674128" w:rsidRDefault="00674128" w:rsidP="0094460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4128" w14:paraId="70F88079" w14:textId="77777777" w:rsidTr="0094460E">
        <w:trPr>
          <w:trHeight w:val="912"/>
        </w:trPr>
        <w:tc>
          <w:tcPr>
            <w:tcW w:w="8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493A2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4608AD7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6BB1D8A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R1</w:t>
            </w:r>
          </w:p>
          <w:p w14:paraId="63692341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37A5293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6BEA2B4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489F1" w14:textId="77777777" w:rsidR="00674128" w:rsidRPr="003679CD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3679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Chuyên</w:t>
            </w:r>
            <w:proofErr w:type="spellEnd"/>
            <w:r w:rsidRPr="003679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679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cần</w:t>
            </w:r>
            <w:proofErr w:type="spellEnd"/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C9F04" w14:textId="77777777" w:rsidR="00674128" w:rsidRPr="003679CD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>Vắng</w:t>
            </w:r>
            <w:proofErr w:type="spellEnd"/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>mặt</w:t>
            </w:r>
            <w:proofErr w:type="spellEnd"/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1CD4CB2" w14:textId="77777777" w:rsidR="00674128" w:rsidRPr="003679CD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>trên</w:t>
            </w:r>
            <w:proofErr w:type="spellEnd"/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>lớp</w:t>
            </w:r>
            <w:proofErr w:type="spellEnd"/>
          </w:p>
          <w:p w14:paraId="4C042640" w14:textId="77777777" w:rsidR="00674128" w:rsidRPr="003679CD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>trên</w:t>
            </w:r>
            <w:proofErr w:type="spellEnd"/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40%</w:t>
            </w:r>
          </w:p>
          <w:p w14:paraId="563C3A11" w14:textId="77777777" w:rsidR="00674128" w:rsidRPr="003679CD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</w:t>
            </w:r>
            <w:proofErr w:type="spellEnd"/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>hợp</w:t>
            </w:r>
            <w:proofErr w:type="spellEnd"/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>này</w:t>
            </w:r>
            <w:proofErr w:type="spellEnd"/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>đồng</w:t>
            </w:r>
            <w:proofErr w:type="spellEnd"/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>nghĩa</w:t>
            </w:r>
            <w:proofErr w:type="spellEnd"/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>với</w:t>
            </w:r>
            <w:proofErr w:type="spellEnd"/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>việc</w:t>
            </w:r>
            <w:proofErr w:type="spellEnd"/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>người</w:t>
            </w:r>
            <w:proofErr w:type="spellEnd"/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>đủ</w:t>
            </w:r>
            <w:proofErr w:type="spellEnd"/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>điều</w:t>
            </w:r>
            <w:proofErr w:type="spellEnd"/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>kiện</w:t>
            </w:r>
            <w:proofErr w:type="spellEnd"/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>dự</w:t>
            </w:r>
            <w:proofErr w:type="spellEnd"/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>thi</w:t>
            </w:r>
            <w:proofErr w:type="spellEnd"/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>hết</w:t>
            </w:r>
            <w:proofErr w:type="spellEnd"/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>phần</w:t>
            </w:r>
            <w:proofErr w:type="spellEnd"/>
            <w:r w:rsidRPr="003679C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8C8FB1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Vắng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mặt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E715A42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DA07177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30-40%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2DB3C1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Vắng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mặt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755BE91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lớp</w:t>
            </w:r>
            <w:proofErr w:type="spellEnd"/>
          </w:p>
          <w:p w14:paraId="6F7C9724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20-30%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BF3173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Vắng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mặt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6D8B582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lớp</w:t>
            </w:r>
            <w:proofErr w:type="spellEnd"/>
          </w:p>
          <w:p w14:paraId="52B826EC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10-20%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BA1EBF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Vắng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mặt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83A7E9E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7186FB5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0-10%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F823357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674128" w14:paraId="767615EE" w14:textId="77777777" w:rsidTr="0094460E">
        <w:trPr>
          <w:trHeight w:val="15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8658325" w14:textId="77777777" w:rsidR="00674128" w:rsidRDefault="00674128" w:rsidP="009446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4C62F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14:paraId="6A13C533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thức</w:t>
            </w:r>
            <w:proofErr w:type="spellEnd"/>
          </w:p>
          <w:p w14:paraId="13812459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lớp</w:t>
            </w:r>
            <w:proofErr w:type="spellEnd"/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C369C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biểu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đổi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kiến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rất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nhiều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phạm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luật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7D510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Hiếm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biểu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đổi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kiến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đóng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góp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nhiều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phạm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luật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5B136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Thỉnh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thoảng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biểu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đổi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kiến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đóng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góp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thỉnh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thoảng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phạm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luật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C3BC3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Thường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xuyên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biểu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đổi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kiến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đóng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góp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hiếm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phạm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luật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DD64D5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Tích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cực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biểu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đổi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kiến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đóng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góp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rất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phạm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luật</w:t>
            </w:r>
            <w:proofErr w:type="spellEnd"/>
          </w:p>
          <w:p w14:paraId="727213AC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99497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674128" w14:paraId="3E1FCCFA" w14:textId="77777777" w:rsidTr="0094460E">
        <w:trPr>
          <w:trHeight w:val="1062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44AB1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0222C44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0A08D684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R2</w:t>
            </w:r>
          </w:p>
          <w:p w14:paraId="101A4712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B252B18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BF32258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94FA6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luận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nhóm</w:t>
            </w:r>
            <w:proofErr w:type="spellEnd"/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190A9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tuân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bố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cục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chung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yêu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cầu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viên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778E2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sài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lượng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57FF9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lượng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ràng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B2F53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ràng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logic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36203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ràng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logic,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phong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đẹp</w:t>
            </w:r>
            <w:proofErr w:type="spellEnd"/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A23E548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674128" w14:paraId="6652E164" w14:textId="77777777" w:rsidTr="0094460E">
        <w:trPr>
          <w:trHeight w:val="106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5077A25" w14:textId="77777777" w:rsidR="00674128" w:rsidRDefault="00674128" w:rsidP="009446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5C9C9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bào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luận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nhóm</w:t>
            </w:r>
            <w:proofErr w:type="spellEnd"/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B16E3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yêu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cầu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9C779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Hầu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yêu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cầu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luận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ràng</w:t>
            </w:r>
            <w:proofErr w:type="spellEnd"/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651F7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chưa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yêu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cầu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chưa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luận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ràng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31E82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yêu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cầu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luận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ràng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hiểu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660C2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rất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yêu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cầu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luận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rất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ràng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rất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hiểu</w:t>
            </w:r>
            <w:proofErr w:type="spellEnd"/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AC2E0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674128" w14:paraId="5FEDABCD" w14:textId="77777777" w:rsidTr="0094460E">
        <w:trPr>
          <w:trHeight w:val="1809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DA740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F2607A1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0FFB355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R3</w:t>
            </w:r>
          </w:p>
          <w:p w14:paraId="1C8FA9DC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E7418A4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6E21C80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C3AEF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Trình</w:t>
            </w:r>
            <w:proofErr w:type="spellEnd"/>
          </w:p>
          <w:p w14:paraId="421DB3E6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slide</w:t>
            </w:r>
          </w:p>
          <w:p w14:paraId="088B4691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ECB24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Slide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nhiều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lỗi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tuân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yêu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cầu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viên</w:t>
            </w:r>
            <w:proofErr w:type="spellEnd"/>
          </w:p>
          <w:p w14:paraId="52641332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14D50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Slide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sài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ảnh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họa</w:t>
            </w:r>
            <w:proofErr w:type="spellEnd"/>
          </w:p>
          <w:p w14:paraId="383FE256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AC2C8" w14:textId="3B8A8655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Slide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bày</w:t>
            </w:r>
            <w:proofErr w:type="spellEnd"/>
            <w:r w:rsidR="00394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lượng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lỗi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còn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nhiều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ảnh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họa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chưa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ràng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46F1559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2D4FF" w14:textId="77777777" w:rsidR="00674128" w:rsidRPr="00B0681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Slide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trình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bày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với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bố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cục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logic,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rõ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ràng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thỉnh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thoảng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có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lỗi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hình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ảnh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minh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họa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tương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đối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đẹp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thể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hiện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tương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thạo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bày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1F010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Slide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bố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cục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logic,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ràng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hầu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lỗi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ảnh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họa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đẹp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thạo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bày</w:t>
            </w:r>
            <w:proofErr w:type="spellEnd"/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5635CD8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74128" w14:paraId="2360E1DF" w14:textId="77777777" w:rsidTr="0094460E">
        <w:trPr>
          <w:trHeight w:val="15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BE4AF70" w14:textId="77777777" w:rsidR="00674128" w:rsidRDefault="00674128" w:rsidP="009446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B3EF8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Thuyết</w:t>
            </w:r>
            <w:proofErr w:type="spellEnd"/>
          </w:p>
          <w:p w14:paraId="491B7D6B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bảo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luận</w:t>
            </w:r>
            <w:proofErr w:type="spellEnd"/>
          </w:p>
          <w:p w14:paraId="3EA75D18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B38C9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04AE5369" w14:textId="4C502E64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hiểu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lời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hỏi</w:t>
            </w:r>
            <w:proofErr w:type="spellEnd"/>
            <w:r w:rsidR="009133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EC29533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285E3" w14:textId="6965297C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đầy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Giọng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nói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Vượt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rất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nhiều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chưa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tương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lời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hỏi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kém</w:t>
            </w:r>
            <w:proofErr w:type="spellEnd"/>
            <w:r w:rsidR="009133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23756CC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97101" w14:textId="30DA6A3E" w:rsidR="00674128" w:rsidRPr="00F14A1F" w:rsidRDefault="00674128" w:rsidP="0094460E">
            <w:pPr>
              <w:widowControl w:val="0"/>
              <w:tabs>
                <w:tab w:val="num" w:pos="1142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Phần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trình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bày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có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bố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cục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rõ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ràn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Giọng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nói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vừa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phải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ràng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nhưng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chưa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liền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mạch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còn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phụ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thuộc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nhiều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vào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liệu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hơi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quá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gian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bày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có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tương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tác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với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người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nghe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ở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thấp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;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Người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nghe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có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thể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hiểu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và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kịp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theo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dõi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nội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dung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trình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Trả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lời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hỏi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bình</w:t>
            </w:r>
            <w:proofErr w:type="spellEnd"/>
            <w:r w:rsidR="0091332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1033E" w14:textId="462AA504" w:rsidR="00674128" w:rsidRPr="00F14A1F" w:rsidRDefault="00674128" w:rsidP="0094460E">
            <w:pPr>
              <w:widowControl w:val="0"/>
              <w:tabs>
                <w:tab w:val="num" w:pos="1142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Phần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trình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bày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ngắn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gọn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dễ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hiểu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.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Sử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dụng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các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thuật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ngữ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đơn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giản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dễ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hiểu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.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Bố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cục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rõ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ràng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.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Giọng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nói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rõ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ràng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lưu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loát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.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Thời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gian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trình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bày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đúng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quy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định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.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Tương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tác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tốt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với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người</w:t>
            </w:r>
            <w:proofErr w:type="spellEnd"/>
            <w:r w:rsidR="0091332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nghe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.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Người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nghe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có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thể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hiểu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được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nội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dung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trình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bày</w:t>
            </w:r>
            <w:proofErr w:type="spellEnd"/>
            <w:r w:rsidR="0091332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;</w:t>
            </w:r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Trả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lời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câu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hỏi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chặt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chẽ</w:t>
            </w:r>
            <w:proofErr w:type="spellEnd"/>
            <w:r w:rsidR="0091332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.</w:t>
            </w:r>
          </w:p>
          <w:p w14:paraId="4A261DC4" w14:textId="77777777" w:rsidR="00674128" w:rsidRPr="00F14A1F" w:rsidRDefault="00674128" w:rsidP="0094460E">
            <w:pPr>
              <w:widowControl w:val="0"/>
              <w:tabs>
                <w:tab w:val="num" w:pos="1142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0C38B" w14:textId="0497AF76" w:rsidR="00674128" w:rsidRPr="00F14A1F" w:rsidRDefault="00674128" w:rsidP="0094460E">
            <w:pPr>
              <w:widowControl w:val="0"/>
              <w:tabs>
                <w:tab w:val="num" w:pos="1142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Phần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trình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bày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ngắn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gọn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.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Bố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cục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rõ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ràng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.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Giọng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nói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rõ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ràng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lưu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loát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. Thu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hút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sự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chú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ý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của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người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nghe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tương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tác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tốt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với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người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nghe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.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Người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nghe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có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thể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hiểu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và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theo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kịp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tất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cả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nội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dung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trình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bày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. 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Thời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gian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trình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bày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đúng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quy</w:t>
            </w:r>
            <w:proofErr w:type="spellEnd"/>
            <w:r w:rsidR="00CB60F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định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;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Trả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lời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câu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hỏi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sắc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sảo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rất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chặt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chẽ</w:t>
            </w:r>
            <w:proofErr w:type="spellEnd"/>
            <w:r w:rsidR="0091332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.</w:t>
            </w:r>
          </w:p>
          <w:p w14:paraId="3C6A6F15" w14:textId="77777777" w:rsidR="00674128" w:rsidRPr="00F14A1F" w:rsidRDefault="00674128" w:rsidP="0094460E">
            <w:pPr>
              <w:widowControl w:val="0"/>
              <w:tabs>
                <w:tab w:val="num" w:pos="1142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44C53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0,5</w:t>
            </w:r>
          </w:p>
        </w:tc>
      </w:tr>
      <w:tr w:rsidR="00674128" w14:paraId="372E838D" w14:textId="77777777" w:rsidTr="0094460E">
        <w:trPr>
          <w:trHeight w:val="966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56C5FA0F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16E752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xét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phản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biện</w:t>
            </w:r>
            <w:proofErr w:type="spellEnd"/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B4EE68" w14:textId="199362DD" w:rsidR="00674128" w:rsidRPr="00B0681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>chú</w:t>
            </w:r>
            <w:proofErr w:type="spellEnd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ý </w:t>
            </w:r>
            <w:proofErr w:type="spellStart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>theo</w:t>
            </w:r>
            <w:proofErr w:type="spellEnd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>dõi</w:t>
            </w:r>
            <w:proofErr w:type="spellEnd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>bài</w:t>
            </w:r>
            <w:proofErr w:type="spellEnd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>thuyết</w:t>
            </w:r>
            <w:proofErr w:type="spellEnd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>trình</w:t>
            </w:r>
            <w:proofErr w:type="spellEnd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>đưa</w:t>
            </w:r>
            <w:proofErr w:type="spellEnd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 </w:t>
            </w:r>
            <w:proofErr w:type="spellStart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>được</w:t>
            </w:r>
            <w:proofErr w:type="spellEnd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>nhận</w:t>
            </w:r>
            <w:proofErr w:type="spellEnd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>xét</w:t>
            </w:r>
            <w:proofErr w:type="spellEnd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>phản</w:t>
            </w:r>
            <w:proofErr w:type="spellEnd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>biện</w:t>
            </w:r>
            <w:proofErr w:type="spellEnd"/>
            <w:r w:rsidR="009133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2AFFC6" w14:textId="46447FD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xét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phản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biện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sài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đúng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yêu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cầu</w:t>
            </w:r>
            <w:proofErr w:type="spellEnd"/>
            <w:r w:rsidR="009133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A3094D" w14:textId="4CE946DA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xét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đầy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luận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chưa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chặt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chẽ</w:t>
            </w:r>
            <w:proofErr w:type="spellEnd"/>
            <w:r w:rsidR="009133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A8958E" w14:textId="2C4FFAAE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Bài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nhận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xét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đầy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đủ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luận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giải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tương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đối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chặt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chẽ</w:t>
            </w:r>
            <w:proofErr w:type="spellEnd"/>
            <w:r w:rsidR="009133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7E4679" w14:textId="1350A4C1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xét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rất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đầy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sắc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luận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chặt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chẽ</w:t>
            </w:r>
            <w:proofErr w:type="spellEnd"/>
            <w:r w:rsidR="009133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25A49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74128" w14:paraId="5D654109" w14:textId="77777777" w:rsidTr="0094460E">
        <w:trPr>
          <w:trHeight w:val="966"/>
        </w:trPr>
        <w:tc>
          <w:tcPr>
            <w:tcW w:w="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99AC2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32B27B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Nêu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hỏi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phản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biện</w:t>
            </w:r>
            <w:proofErr w:type="spellEnd"/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F606C1" w14:textId="17CD34CA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phản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biện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yếu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đưa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hỏi</w:t>
            </w:r>
            <w:proofErr w:type="spellEnd"/>
            <w:r w:rsidR="009133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6DED6F" w14:textId="366EF776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phản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biện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kém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hầu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hết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hỏi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đặt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đúng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trọng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tâm</w:t>
            </w:r>
            <w:proofErr w:type="spellEnd"/>
            <w:r w:rsidR="009133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3A9491" w14:textId="5A1827AF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Tư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duy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phản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biện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trung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bình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;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Một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số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câu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hỏi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đặt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ra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chưa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đúng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trọng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tâm</w:t>
            </w:r>
            <w:proofErr w:type="spellEnd"/>
            <w:r w:rsidR="0091332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23EF7" w14:textId="6BB738CB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Tư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duy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phản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biện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tương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chặt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chẽ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hỏi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phản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biện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khá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đúng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trọng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tâm</w:t>
            </w:r>
            <w:proofErr w:type="spellEnd"/>
            <w:r w:rsidR="0091332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165DBA" w14:textId="6F0AA3E0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Tư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duy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phản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biện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sắc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sảo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chặt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chẽ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;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Câu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hỏi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phản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biện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rất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hay</w:t>
            </w:r>
            <w:r w:rsidR="0091332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673CD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74128" w14:paraId="35E3A6B5" w14:textId="77777777" w:rsidTr="0094460E">
        <w:trPr>
          <w:trHeight w:val="966"/>
        </w:trPr>
        <w:tc>
          <w:tcPr>
            <w:tcW w:w="8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7CCDA4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9B81D" w14:textId="77777777" w:rsidR="00674128" w:rsidRPr="00AD07ED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Điểm</w:t>
            </w:r>
            <w:proofErr w:type="spellEnd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nhóm</w:t>
            </w:r>
            <w:proofErr w:type="spellEnd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thảo</w:t>
            </w:r>
            <w:proofErr w:type="spellEnd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luận</w:t>
            </w:r>
            <w:proofErr w:type="spellEnd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lớp</w:t>
            </w:r>
            <w:proofErr w:type="spellEnd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học</w:t>
            </w:r>
            <w:proofErr w:type="spellEnd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phần</w:t>
            </w:r>
            <w:proofErr w:type="spellEnd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tự</w:t>
            </w:r>
            <w:proofErr w:type="spellEnd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giá</w:t>
            </w:r>
            <w:proofErr w:type="spellEnd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các</w:t>
            </w:r>
            <w:proofErr w:type="spellEnd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thành</w:t>
            </w:r>
            <w:proofErr w:type="spellEnd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viên</w:t>
            </w:r>
            <w:proofErr w:type="spellEnd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trong</w:t>
            </w:r>
            <w:proofErr w:type="spellEnd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nhóm</w:t>
            </w:r>
            <w:proofErr w:type="spellEnd"/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8F878" w14:textId="063DCA61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vào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luận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rất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thấp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hoàn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nhiệm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giao</w:t>
            </w:r>
            <w:proofErr w:type="spellEnd"/>
            <w:r w:rsidR="009133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0D575" w14:textId="0B89A469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vào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luận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thấp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Hoàn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nhiệm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ở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thấp</w:t>
            </w:r>
            <w:proofErr w:type="spellEnd"/>
            <w:r w:rsidR="009133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9B662" w14:textId="3A751A53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vào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luận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Hoàn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nhiệm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ở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bình</w:t>
            </w:r>
            <w:proofErr w:type="spellEnd"/>
            <w:r w:rsidR="009133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68F05" w14:textId="397FB540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vào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luận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tích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cực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đóng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góp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tương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Hoàn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tốt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nhiệm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giao</w:t>
            </w:r>
            <w:proofErr w:type="spellEnd"/>
            <w:r w:rsidR="009133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955E2" w14:textId="72102562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vào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luận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rất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tích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cực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đóng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góp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Hoàn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xuất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sắc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nhiệm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giao</w:t>
            </w:r>
            <w:proofErr w:type="spellEnd"/>
            <w:r w:rsidR="009133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60993E" w14:textId="77777777" w:rsidR="00674128" w:rsidRDefault="00674128" w:rsidP="0094460E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</w:tr>
    </w:tbl>
    <w:p w14:paraId="797F36A8" w14:textId="77777777" w:rsidR="00674128" w:rsidRDefault="00674128" w:rsidP="000038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60C11F" w14:textId="77777777" w:rsidR="0000384C" w:rsidRDefault="0000384C" w:rsidP="0000384C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Danh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mục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tài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liệu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tham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khảo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phần</w:t>
      </w:r>
      <w:proofErr w:type="spellEnd"/>
    </w:p>
    <w:tbl>
      <w:tblPr>
        <w:tblStyle w:val="TableGrid1"/>
        <w:tblW w:w="9355" w:type="dxa"/>
        <w:tblLook w:val="04A0" w:firstRow="1" w:lastRow="0" w:firstColumn="1" w:lastColumn="0" w:noHBand="0" w:noVBand="1"/>
      </w:tblPr>
      <w:tblGrid>
        <w:gridCol w:w="537"/>
        <w:gridCol w:w="2548"/>
        <w:gridCol w:w="992"/>
        <w:gridCol w:w="3208"/>
        <w:gridCol w:w="2070"/>
      </w:tblGrid>
      <w:tr w:rsidR="0000384C" w:rsidRPr="000078F4" w14:paraId="09440688" w14:textId="77777777" w:rsidTr="0094460E">
        <w:tc>
          <w:tcPr>
            <w:tcW w:w="537" w:type="dxa"/>
            <w:vAlign w:val="center"/>
          </w:tcPr>
          <w:p w14:paraId="3ADD7FEE" w14:textId="77777777" w:rsidR="0000384C" w:rsidRPr="000078F4" w:rsidRDefault="0000384C" w:rsidP="0094460E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0078F4">
              <w:rPr>
                <w:rFonts w:ascii="12" w:hAnsi="12"/>
                <w:b/>
                <w:sz w:val="24"/>
                <w:szCs w:val="24"/>
              </w:rPr>
              <w:t>TT</w:t>
            </w:r>
          </w:p>
        </w:tc>
        <w:tc>
          <w:tcPr>
            <w:tcW w:w="2548" w:type="dxa"/>
            <w:vAlign w:val="center"/>
          </w:tcPr>
          <w:p w14:paraId="5E8193BE" w14:textId="77777777" w:rsidR="0000384C" w:rsidRPr="000078F4" w:rsidRDefault="0000384C" w:rsidP="0094460E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0078F4">
              <w:rPr>
                <w:rFonts w:ascii="12" w:hAnsi="12"/>
                <w:b/>
                <w:sz w:val="24"/>
                <w:szCs w:val="24"/>
              </w:rPr>
              <w:t>Tên tác giả</w:t>
            </w:r>
          </w:p>
        </w:tc>
        <w:tc>
          <w:tcPr>
            <w:tcW w:w="992" w:type="dxa"/>
            <w:vAlign w:val="center"/>
          </w:tcPr>
          <w:p w14:paraId="2C0DC866" w14:textId="77777777" w:rsidR="0000384C" w:rsidRPr="000078F4" w:rsidRDefault="0000384C" w:rsidP="0094460E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0078F4">
              <w:rPr>
                <w:rFonts w:ascii="12" w:hAnsi="12"/>
                <w:b/>
                <w:sz w:val="24"/>
                <w:szCs w:val="24"/>
              </w:rPr>
              <w:t>Năm XB</w:t>
            </w:r>
          </w:p>
        </w:tc>
        <w:tc>
          <w:tcPr>
            <w:tcW w:w="3208" w:type="dxa"/>
            <w:vAlign w:val="center"/>
          </w:tcPr>
          <w:p w14:paraId="27CDCBDF" w14:textId="77777777" w:rsidR="0000384C" w:rsidRPr="000078F4" w:rsidRDefault="0000384C" w:rsidP="0094460E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0078F4">
              <w:rPr>
                <w:rFonts w:ascii="12" w:hAnsi="12"/>
                <w:b/>
                <w:sz w:val="24"/>
                <w:szCs w:val="24"/>
              </w:rPr>
              <w:t>Tên sách, giáo trình,</w:t>
            </w:r>
          </w:p>
          <w:p w14:paraId="1D12E32F" w14:textId="77777777" w:rsidR="0000384C" w:rsidRPr="000078F4" w:rsidRDefault="0000384C" w:rsidP="0094460E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0078F4">
              <w:rPr>
                <w:rFonts w:ascii="12" w:hAnsi="12"/>
                <w:b/>
                <w:sz w:val="24"/>
                <w:szCs w:val="24"/>
              </w:rPr>
              <w:t>tên bài báo, văn bản</w:t>
            </w:r>
          </w:p>
        </w:tc>
        <w:tc>
          <w:tcPr>
            <w:tcW w:w="2070" w:type="dxa"/>
            <w:vAlign w:val="center"/>
          </w:tcPr>
          <w:p w14:paraId="78A24C40" w14:textId="77777777" w:rsidR="0000384C" w:rsidRPr="000078F4" w:rsidRDefault="0000384C" w:rsidP="0094460E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0078F4">
              <w:rPr>
                <w:rFonts w:ascii="12" w:hAnsi="12"/>
                <w:b/>
                <w:sz w:val="24"/>
                <w:szCs w:val="24"/>
              </w:rPr>
              <w:t>NXB, tên tạp chí/</w:t>
            </w:r>
          </w:p>
          <w:p w14:paraId="05542CB6" w14:textId="77777777" w:rsidR="0000384C" w:rsidRPr="000078F4" w:rsidRDefault="0000384C" w:rsidP="0094460E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0078F4">
              <w:rPr>
                <w:rFonts w:ascii="12" w:hAnsi="12"/>
                <w:b/>
                <w:sz w:val="24"/>
                <w:szCs w:val="24"/>
              </w:rPr>
              <w:t>nơi ban hành VB</w:t>
            </w:r>
          </w:p>
        </w:tc>
      </w:tr>
      <w:tr w:rsidR="0000384C" w:rsidRPr="000078F4" w14:paraId="57131482" w14:textId="77777777" w:rsidTr="0094460E">
        <w:tc>
          <w:tcPr>
            <w:tcW w:w="9355" w:type="dxa"/>
            <w:gridSpan w:val="5"/>
          </w:tcPr>
          <w:p w14:paraId="11BB3CAB" w14:textId="77777777" w:rsidR="0000384C" w:rsidRPr="000078F4" w:rsidRDefault="0000384C" w:rsidP="0094460E">
            <w:pPr>
              <w:widowControl w:val="0"/>
              <w:rPr>
                <w:rFonts w:ascii="12" w:hAnsi="12"/>
                <w:sz w:val="24"/>
                <w:szCs w:val="24"/>
              </w:rPr>
            </w:pPr>
            <w:r w:rsidRPr="000078F4">
              <w:rPr>
                <w:rFonts w:ascii="12" w:hAnsi="12"/>
                <w:b/>
                <w:sz w:val="24"/>
                <w:szCs w:val="24"/>
              </w:rPr>
              <w:t>Giáo trình chính</w:t>
            </w:r>
          </w:p>
        </w:tc>
      </w:tr>
      <w:tr w:rsidR="0000384C" w:rsidRPr="00287567" w14:paraId="4139C170" w14:textId="77777777" w:rsidTr="0094460E">
        <w:tc>
          <w:tcPr>
            <w:tcW w:w="537" w:type="dxa"/>
          </w:tcPr>
          <w:p w14:paraId="12069566" w14:textId="77777777" w:rsidR="0000384C" w:rsidRPr="00287567" w:rsidRDefault="0000384C" w:rsidP="00C638D4">
            <w:pPr>
              <w:widowControl w:val="0"/>
              <w:jc w:val="center"/>
              <w:rPr>
                <w:rFonts w:ascii="12" w:hAnsi="12"/>
                <w:sz w:val="24"/>
                <w:szCs w:val="24"/>
              </w:rPr>
            </w:pPr>
            <w:r w:rsidRPr="00287567">
              <w:rPr>
                <w:rFonts w:ascii="12" w:hAnsi="12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14:paraId="219E1930" w14:textId="77777777" w:rsidR="0000384C" w:rsidRPr="00287567" w:rsidRDefault="00287567" w:rsidP="00287567">
            <w:pPr>
              <w:spacing w:after="0" w:line="276" w:lineRule="auto"/>
              <w:jc w:val="both"/>
              <w:rPr>
                <w:rFonts w:ascii="12" w:hAnsi="12"/>
                <w:sz w:val="24"/>
                <w:szCs w:val="24"/>
              </w:rPr>
            </w:pPr>
            <w:r w:rsidRPr="00287567">
              <w:rPr>
                <w:sz w:val="24"/>
                <w:szCs w:val="24"/>
              </w:rPr>
              <w:t>Nguyễn Hồng Sơn</w:t>
            </w:r>
            <w:r w:rsidR="00C074D1" w:rsidRPr="00463B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49390394" w14:textId="77777777" w:rsidR="0000384C" w:rsidRPr="00287567" w:rsidRDefault="00287567" w:rsidP="0094460E">
            <w:pPr>
              <w:widowControl w:val="0"/>
              <w:jc w:val="center"/>
              <w:rPr>
                <w:rFonts w:ascii="12" w:hAnsi="12"/>
                <w:sz w:val="24"/>
                <w:szCs w:val="24"/>
                <w:lang w:val="en-US"/>
              </w:rPr>
            </w:pPr>
            <w:r w:rsidRPr="00287567">
              <w:rPr>
                <w:rFonts w:ascii="12" w:hAnsi="12"/>
                <w:sz w:val="24"/>
                <w:szCs w:val="24"/>
                <w:lang w:val="en-US"/>
              </w:rPr>
              <w:t>2009</w:t>
            </w:r>
          </w:p>
        </w:tc>
        <w:tc>
          <w:tcPr>
            <w:tcW w:w="3208" w:type="dxa"/>
          </w:tcPr>
          <w:p w14:paraId="2B4B2700" w14:textId="77777777" w:rsidR="00287567" w:rsidRPr="00463B48" w:rsidRDefault="00287567" w:rsidP="00287567">
            <w:pPr>
              <w:spacing w:after="0" w:line="276" w:lineRule="auto"/>
              <w:jc w:val="both"/>
              <w:rPr>
                <w:sz w:val="24"/>
                <w:szCs w:val="24"/>
                <w:lang w:val="en-US"/>
              </w:rPr>
            </w:pPr>
            <w:r w:rsidRPr="00463B48">
              <w:rPr>
                <w:sz w:val="24"/>
                <w:szCs w:val="24"/>
              </w:rPr>
              <w:t>Cộng đồng kinh tế ASE</w:t>
            </w:r>
            <w:r w:rsidRPr="00287567">
              <w:rPr>
                <w:sz w:val="24"/>
                <w:szCs w:val="24"/>
              </w:rPr>
              <w:t>AN (AEC): Nội dung và lộ trình</w:t>
            </w:r>
          </w:p>
          <w:p w14:paraId="7D23E37E" w14:textId="77777777" w:rsidR="0000384C" w:rsidRPr="00287567" w:rsidRDefault="0000384C" w:rsidP="00C074D1">
            <w:pPr>
              <w:spacing w:after="0"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14:paraId="64DB5753" w14:textId="77777777" w:rsidR="00287567" w:rsidRPr="00463B48" w:rsidRDefault="00287567" w:rsidP="00B9727D">
            <w:pPr>
              <w:spacing w:after="0" w:line="276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287567">
              <w:rPr>
                <w:sz w:val="24"/>
                <w:szCs w:val="24"/>
              </w:rPr>
              <w:t>NXB Khoa học xã hội</w:t>
            </w:r>
          </w:p>
          <w:p w14:paraId="4DB20369" w14:textId="77777777" w:rsidR="0000384C" w:rsidRPr="00287567" w:rsidRDefault="0000384C" w:rsidP="0094460E">
            <w:pPr>
              <w:widowControl w:val="0"/>
              <w:jc w:val="center"/>
              <w:rPr>
                <w:rFonts w:ascii="12" w:hAnsi="12"/>
                <w:sz w:val="24"/>
                <w:szCs w:val="24"/>
              </w:rPr>
            </w:pPr>
          </w:p>
        </w:tc>
      </w:tr>
      <w:tr w:rsidR="0000384C" w:rsidRPr="00287567" w14:paraId="35EE56E3" w14:textId="77777777" w:rsidTr="0094460E">
        <w:tc>
          <w:tcPr>
            <w:tcW w:w="9355" w:type="dxa"/>
            <w:gridSpan w:val="5"/>
          </w:tcPr>
          <w:p w14:paraId="5FBECDE9" w14:textId="77777777" w:rsidR="0000384C" w:rsidRPr="00287567" w:rsidRDefault="0000384C" w:rsidP="00B9727D">
            <w:pPr>
              <w:widowControl w:val="0"/>
              <w:jc w:val="both"/>
              <w:rPr>
                <w:rFonts w:ascii="12" w:hAnsi="12"/>
                <w:b/>
                <w:sz w:val="24"/>
                <w:szCs w:val="24"/>
              </w:rPr>
            </w:pPr>
            <w:r w:rsidRPr="00287567">
              <w:rPr>
                <w:rFonts w:ascii="12" w:hAnsi="12"/>
                <w:b/>
                <w:sz w:val="24"/>
                <w:szCs w:val="24"/>
              </w:rPr>
              <w:t xml:space="preserve">Sách </w:t>
            </w:r>
            <w:proofErr w:type="spellStart"/>
            <w:r w:rsidRPr="00287567">
              <w:rPr>
                <w:rFonts w:ascii="12" w:hAnsi="12"/>
                <w:b/>
                <w:sz w:val="24"/>
                <w:szCs w:val="24"/>
                <w:lang w:val="en-SG"/>
              </w:rPr>
              <w:t>giáo</w:t>
            </w:r>
            <w:proofErr w:type="spellEnd"/>
            <w:r w:rsidRPr="00287567">
              <w:rPr>
                <w:rFonts w:ascii="12" w:hAnsi="12"/>
                <w:b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287567">
              <w:rPr>
                <w:rFonts w:ascii="12" w:hAnsi="12"/>
                <w:b/>
                <w:sz w:val="24"/>
                <w:szCs w:val="24"/>
                <w:lang w:val="en-SG"/>
              </w:rPr>
              <w:t>trình</w:t>
            </w:r>
            <w:proofErr w:type="spellEnd"/>
            <w:r w:rsidRPr="00287567">
              <w:rPr>
                <w:rFonts w:ascii="12" w:hAnsi="12"/>
                <w:b/>
                <w:sz w:val="24"/>
                <w:szCs w:val="24"/>
                <w:lang w:val="en-SG"/>
              </w:rPr>
              <w:t xml:space="preserve">, </w:t>
            </w:r>
            <w:proofErr w:type="spellStart"/>
            <w:r w:rsidRPr="00287567">
              <w:rPr>
                <w:rFonts w:ascii="12" w:hAnsi="12"/>
                <w:b/>
                <w:sz w:val="24"/>
                <w:szCs w:val="24"/>
                <w:lang w:val="en-SG"/>
              </w:rPr>
              <w:t>sách</w:t>
            </w:r>
            <w:proofErr w:type="spellEnd"/>
            <w:r w:rsidRPr="00287567">
              <w:rPr>
                <w:rFonts w:ascii="12" w:hAnsi="12"/>
                <w:b/>
                <w:sz w:val="24"/>
                <w:szCs w:val="24"/>
              </w:rPr>
              <w:t xml:space="preserve"> tham khảo</w:t>
            </w:r>
          </w:p>
        </w:tc>
      </w:tr>
      <w:tr w:rsidR="0000384C" w:rsidRPr="00287567" w14:paraId="3FF23DB7" w14:textId="77777777" w:rsidTr="0094460E">
        <w:tc>
          <w:tcPr>
            <w:tcW w:w="537" w:type="dxa"/>
          </w:tcPr>
          <w:p w14:paraId="138803E1" w14:textId="77777777" w:rsidR="0000384C" w:rsidRPr="00287567" w:rsidRDefault="0000384C" w:rsidP="00C638D4">
            <w:pPr>
              <w:widowControl w:val="0"/>
              <w:jc w:val="center"/>
              <w:rPr>
                <w:rFonts w:ascii="12" w:hAnsi="12"/>
                <w:sz w:val="24"/>
                <w:szCs w:val="24"/>
              </w:rPr>
            </w:pPr>
            <w:r w:rsidRPr="00287567">
              <w:rPr>
                <w:rFonts w:ascii="12" w:hAnsi="12"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14:paraId="6409982B" w14:textId="77777777" w:rsidR="0000384C" w:rsidRPr="00287567" w:rsidRDefault="00287567" w:rsidP="00844858">
            <w:pPr>
              <w:spacing w:after="0" w:line="276" w:lineRule="auto"/>
              <w:jc w:val="both"/>
              <w:rPr>
                <w:rFonts w:ascii="12" w:hAnsi="12"/>
                <w:sz w:val="24"/>
                <w:szCs w:val="24"/>
                <w:lang w:val="en-US"/>
              </w:rPr>
            </w:pPr>
            <w:r w:rsidRPr="00287567">
              <w:rPr>
                <w:sz w:val="24"/>
                <w:szCs w:val="24"/>
              </w:rPr>
              <w:t>Nguyễn Hồng Sơn</w:t>
            </w:r>
          </w:p>
        </w:tc>
        <w:tc>
          <w:tcPr>
            <w:tcW w:w="992" w:type="dxa"/>
          </w:tcPr>
          <w:p w14:paraId="5F1F83C2" w14:textId="2D11B34A" w:rsidR="0000384C" w:rsidRPr="00AC616B" w:rsidRDefault="00287567" w:rsidP="00C638D4">
            <w:pPr>
              <w:jc w:val="center"/>
              <w:rPr>
                <w:rFonts w:ascii="12" w:hAnsi="12"/>
                <w:sz w:val="24"/>
                <w:szCs w:val="24"/>
                <w:lang w:val="en-US"/>
              </w:rPr>
            </w:pPr>
            <w:r w:rsidRPr="00287567">
              <w:rPr>
                <w:rFonts w:ascii="12" w:hAnsi="12"/>
                <w:sz w:val="24"/>
                <w:szCs w:val="24"/>
              </w:rPr>
              <w:t>2015</w:t>
            </w:r>
          </w:p>
        </w:tc>
        <w:tc>
          <w:tcPr>
            <w:tcW w:w="3208" w:type="dxa"/>
          </w:tcPr>
          <w:p w14:paraId="570E9705" w14:textId="77777777" w:rsidR="0000384C" w:rsidRPr="00844858" w:rsidRDefault="00844858" w:rsidP="00B9727D">
            <w:pPr>
              <w:widowControl w:val="0"/>
              <w:jc w:val="both"/>
              <w:rPr>
                <w:rFonts w:ascii="12" w:hAnsi="12"/>
                <w:b/>
                <w:sz w:val="24"/>
                <w:szCs w:val="24"/>
                <w:lang w:val="en-US"/>
              </w:rPr>
            </w:pPr>
            <w:r>
              <w:rPr>
                <w:rFonts w:ascii="12" w:hAnsi="12"/>
                <w:sz w:val="24"/>
                <w:szCs w:val="24"/>
              </w:rPr>
              <w:t>Cộng đồng kinh tế ASEAN</w:t>
            </w:r>
            <w:r>
              <w:rPr>
                <w:rFonts w:ascii="12" w:hAnsi="12"/>
                <w:sz w:val="24"/>
                <w:szCs w:val="24"/>
                <w:lang w:val="en-US"/>
              </w:rPr>
              <w:t xml:space="preserve"> (AEC)</w:t>
            </w:r>
          </w:p>
        </w:tc>
        <w:tc>
          <w:tcPr>
            <w:tcW w:w="2070" w:type="dxa"/>
          </w:tcPr>
          <w:p w14:paraId="65C48A15" w14:textId="77777777" w:rsidR="0000384C" w:rsidRPr="00287567" w:rsidRDefault="00287567" w:rsidP="00B9727D">
            <w:pPr>
              <w:widowControl w:val="0"/>
              <w:jc w:val="both"/>
              <w:rPr>
                <w:rFonts w:ascii="12" w:hAnsi="12"/>
                <w:sz w:val="24"/>
                <w:szCs w:val="24"/>
              </w:rPr>
            </w:pPr>
            <w:r w:rsidRPr="00287567">
              <w:rPr>
                <w:rFonts w:ascii="12" w:hAnsi="12"/>
                <w:sz w:val="24"/>
                <w:szCs w:val="24"/>
              </w:rPr>
              <w:t>NXB Đại học quốc gia Hà Nội</w:t>
            </w:r>
          </w:p>
        </w:tc>
      </w:tr>
      <w:tr w:rsidR="0000384C" w:rsidRPr="000078F4" w14:paraId="03E05CE0" w14:textId="77777777" w:rsidTr="0094460E">
        <w:tc>
          <w:tcPr>
            <w:tcW w:w="9355" w:type="dxa"/>
            <w:gridSpan w:val="5"/>
          </w:tcPr>
          <w:p w14:paraId="4B367982" w14:textId="77777777" w:rsidR="0000384C" w:rsidRPr="000078F4" w:rsidRDefault="0000384C" w:rsidP="00B9727D">
            <w:pPr>
              <w:widowControl w:val="0"/>
              <w:jc w:val="both"/>
              <w:rPr>
                <w:rFonts w:ascii="12" w:hAnsi="12"/>
                <w:b/>
                <w:sz w:val="24"/>
                <w:szCs w:val="24"/>
              </w:rPr>
            </w:pPr>
            <w:proofErr w:type="spellStart"/>
            <w:r w:rsidRPr="009B501E">
              <w:rPr>
                <w:rFonts w:ascii="12" w:hAnsi="12"/>
                <w:b/>
                <w:sz w:val="24"/>
                <w:szCs w:val="24"/>
                <w:lang w:val="en-SG"/>
              </w:rPr>
              <w:lastRenderedPageBreak/>
              <w:t>Các</w:t>
            </w:r>
            <w:proofErr w:type="spellEnd"/>
            <w:r w:rsidRPr="009B501E">
              <w:rPr>
                <w:rFonts w:ascii="12" w:hAnsi="12"/>
                <w:b/>
                <w:sz w:val="24"/>
                <w:szCs w:val="24"/>
              </w:rPr>
              <w:t xml:space="preserve"> web</w:t>
            </w:r>
            <w:r w:rsidRPr="009B501E">
              <w:rPr>
                <w:rFonts w:ascii="12" w:hAnsi="12"/>
                <w:b/>
                <w:sz w:val="24"/>
                <w:szCs w:val="24"/>
                <w:lang w:val="en-SG"/>
              </w:rPr>
              <w:t>site</w:t>
            </w:r>
            <w:r>
              <w:rPr>
                <w:rFonts w:ascii="12" w:hAnsi="12"/>
                <w:b/>
                <w:sz w:val="24"/>
                <w:szCs w:val="24"/>
              </w:rPr>
              <w:t>, phần mềm,...</w:t>
            </w:r>
          </w:p>
        </w:tc>
      </w:tr>
      <w:tr w:rsidR="00287567" w:rsidRPr="000078F4" w14:paraId="2E5613C8" w14:textId="77777777" w:rsidTr="0094460E">
        <w:tc>
          <w:tcPr>
            <w:tcW w:w="9355" w:type="dxa"/>
            <w:gridSpan w:val="5"/>
          </w:tcPr>
          <w:p w14:paraId="5157BF63" w14:textId="625CC511" w:rsidR="00287567" w:rsidRPr="00287567" w:rsidRDefault="00B9727D" w:rsidP="00B9727D">
            <w:pPr>
              <w:widowControl w:val="0"/>
              <w:jc w:val="both"/>
              <w:rPr>
                <w:rFonts w:ascii="12" w:hAnsi="12"/>
                <w:sz w:val="24"/>
                <w:szCs w:val="24"/>
                <w:lang w:val="en-SG"/>
              </w:rPr>
            </w:pPr>
            <w:r>
              <w:rPr>
                <w:rFonts w:ascii="12" w:hAnsi="12"/>
                <w:sz w:val="24"/>
                <w:szCs w:val="24"/>
                <w:lang w:val="en-SG"/>
              </w:rPr>
              <w:t>3</w:t>
            </w:r>
            <w:r w:rsidR="00DB4E25">
              <w:rPr>
                <w:rFonts w:ascii="12" w:hAnsi="12"/>
                <w:sz w:val="24"/>
                <w:szCs w:val="24"/>
                <w:lang w:val="en-SG"/>
              </w:rPr>
              <w:t xml:space="preserve">. www.trungtamwto.vn </w:t>
            </w:r>
          </w:p>
        </w:tc>
      </w:tr>
      <w:tr w:rsidR="0000384C" w:rsidRPr="000078F4" w14:paraId="6A90C731" w14:textId="77777777" w:rsidTr="0094460E">
        <w:tc>
          <w:tcPr>
            <w:tcW w:w="9355" w:type="dxa"/>
            <w:gridSpan w:val="5"/>
          </w:tcPr>
          <w:p w14:paraId="374198D4" w14:textId="6CD49D54" w:rsidR="00DB4E25" w:rsidRPr="009B501E" w:rsidRDefault="00B9727D" w:rsidP="00B9727D">
            <w:pPr>
              <w:widowControl w:val="0"/>
              <w:jc w:val="both"/>
              <w:rPr>
                <w:rFonts w:ascii="12" w:hAnsi="12"/>
                <w:sz w:val="24"/>
                <w:szCs w:val="24"/>
                <w:lang w:val="en-SG"/>
              </w:rPr>
            </w:pPr>
            <w:r>
              <w:rPr>
                <w:rFonts w:ascii="12" w:hAnsi="12"/>
                <w:sz w:val="24"/>
                <w:szCs w:val="24"/>
                <w:lang w:val="en-SG"/>
              </w:rPr>
              <w:t>4</w:t>
            </w:r>
            <w:r w:rsidR="0000384C" w:rsidRPr="009B501E">
              <w:rPr>
                <w:rFonts w:ascii="12" w:hAnsi="12"/>
                <w:sz w:val="24"/>
                <w:szCs w:val="24"/>
                <w:lang w:val="en-SG"/>
              </w:rPr>
              <w:t>.</w:t>
            </w:r>
            <w:r w:rsidR="00DB4E25">
              <w:rPr>
                <w:rFonts w:ascii="12" w:hAnsi="12"/>
                <w:sz w:val="24"/>
                <w:szCs w:val="24"/>
                <w:lang w:val="en-SG"/>
              </w:rPr>
              <w:t xml:space="preserve"> </w:t>
            </w:r>
            <w:hyperlink r:id="rId8" w:history="1">
              <w:r w:rsidR="00AC616B" w:rsidRPr="007E3C4C">
                <w:rPr>
                  <w:rStyle w:val="Hyperlink"/>
                  <w:rFonts w:ascii="12" w:hAnsi="12"/>
                  <w:sz w:val="24"/>
                  <w:szCs w:val="24"/>
                  <w:lang w:val="en-SG"/>
                </w:rPr>
                <w:t>www.aecvcci.vn</w:t>
              </w:r>
            </w:hyperlink>
          </w:p>
        </w:tc>
      </w:tr>
      <w:tr w:rsidR="0000384C" w:rsidRPr="000078F4" w14:paraId="7D157AAC" w14:textId="77777777" w:rsidTr="0094460E">
        <w:tc>
          <w:tcPr>
            <w:tcW w:w="9355" w:type="dxa"/>
            <w:gridSpan w:val="5"/>
          </w:tcPr>
          <w:p w14:paraId="4F369C42" w14:textId="4BBE7C8A" w:rsidR="0000384C" w:rsidRPr="009B501E" w:rsidRDefault="00B9727D" w:rsidP="00B9727D">
            <w:pPr>
              <w:widowControl w:val="0"/>
              <w:jc w:val="both"/>
              <w:rPr>
                <w:rFonts w:ascii="12" w:hAnsi="12"/>
                <w:sz w:val="24"/>
                <w:szCs w:val="24"/>
                <w:lang w:val="en-SG"/>
              </w:rPr>
            </w:pPr>
            <w:r>
              <w:rPr>
                <w:rFonts w:ascii="12" w:hAnsi="12"/>
                <w:sz w:val="24"/>
                <w:szCs w:val="24"/>
                <w:lang w:val="en-SG"/>
              </w:rPr>
              <w:t>5</w:t>
            </w:r>
            <w:r w:rsidR="0000384C" w:rsidRPr="009B501E">
              <w:rPr>
                <w:rFonts w:ascii="12" w:hAnsi="12"/>
                <w:sz w:val="24"/>
                <w:szCs w:val="24"/>
                <w:lang w:val="en-SG"/>
              </w:rPr>
              <w:t>.</w:t>
            </w:r>
            <w:r w:rsidR="00DB4E25">
              <w:rPr>
                <w:rFonts w:ascii="12" w:hAnsi="12"/>
                <w:sz w:val="24"/>
                <w:szCs w:val="24"/>
                <w:lang w:val="en-SG"/>
              </w:rPr>
              <w:t xml:space="preserve"> </w:t>
            </w:r>
            <w:hyperlink r:id="rId9" w:history="1">
              <w:r w:rsidR="00AC616B" w:rsidRPr="007E3C4C">
                <w:rPr>
                  <w:rStyle w:val="Hyperlink"/>
                  <w:rFonts w:ascii="12" w:hAnsi="12"/>
                  <w:sz w:val="24"/>
                  <w:szCs w:val="24"/>
                  <w:lang w:val="en-SG"/>
                </w:rPr>
                <w:t>www.mpi.gov.vn</w:t>
              </w:r>
            </w:hyperlink>
          </w:p>
        </w:tc>
      </w:tr>
      <w:tr w:rsidR="00B9727D" w:rsidRPr="000078F4" w14:paraId="333BE111" w14:textId="77777777" w:rsidTr="0094460E">
        <w:tc>
          <w:tcPr>
            <w:tcW w:w="9355" w:type="dxa"/>
            <w:gridSpan w:val="5"/>
          </w:tcPr>
          <w:p w14:paraId="70F0D988" w14:textId="2AEEC1D2" w:rsidR="00B9727D" w:rsidRDefault="00B9727D" w:rsidP="00B9727D">
            <w:pPr>
              <w:widowControl w:val="0"/>
              <w:jc w:val="both"/>
              <w:rPr>
                <w:rFonts w:ascii="12" w:hAnsi="12"/>
                <w:sz w:val="24"/>
                <w:szCs w:val="24"/>
                <w:lang w:val="en-SG"/>
              </w:rPr>
            </w:pPr>
            <w:r>
              <w:rPr>
                <w:rFonts w:ascii="12" w:hAnsi="12"/>
                <w:sz w:val="24"/>
                <w:szCs w:val="24"/>
                <w:lang w:val="en-SG"/>
              </w:rPr>
              <w:t xml:space="preserve">6. </w:t>
            </w:r>
            <w:hyperlink r:id="rId10" w:history="1">
              <w:r w:rsidRPr="001A0A38">
                <w:rPr>
                  <w:rStyle w:val="Hyperlink"/>
                  <w:rFonts w:ascii="12" w:hAnsi="12"/>
                  <w:sz w:val="24"/>
                  <w:szCs w:val="24"/>
                  <w:lang w:val="en-SG"/>
                </w:rPr>
                <w:t>https://asean.org/</w:t>
              </w:r>
            </w:hyperlink>
          </w:p>
          <w:p w14:paraId="4DA4B2CB" w14:textId="7A54B1AF" w:rsidR="00B9727D" w:rsidRDefault="00B9727D" w:rsidP="00B9727D">
            <w:pPr>
              <w:widowControl w:val="0"/>
              <w:jc w:val="both"/>
              <w:rPr>
                <w:rFonts w:ascii="12" w:hAnsi="12"/>
                <w:sz w:val="24"/>
                <w:szCs w:val="24"/>
                <w:lang w:val="en-SG"/>
              </w:rPr>
            </w:pPr>
            <w:proofErr w:type="spellStart"/>
            <w:r w:rsidRPr="00B9727D">
              <w:rPr>
                <w:rFonts w:ascii="12" w:hAnsi="12"/>
                <w:sz w:val="24"/>
                <w:szCs w:val="24"/>
                <w:lang w:val="en-SG"/>
              </w:rPr>
              <w:t>Báo</w:t>
            </w:r>
            <w:proofErr w:type="spellEnd"/>
            <w:r w:rsidRPr="00B9727D">
              <w:rPr>
                <w:rFonts w:ascii="12" w:hAnsi="12"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B9727D">
              <w:rPr>
                <w:rFonts w:ascii="12" w:hAnsi="12"/>
                <w:sz w:val="24"/>
                <w:szCs w:val="24"/>
                <w:lang w:val="en-SG"/>
              </w:rPr>
              <w:t>cáo</w:t>
            </w:r>
            <w:proofErr w:type="spellEnd"/>
            <w:r w:rsidRPr="00B9727D">
              <w:rPr>
                <w:rFonts w:ascii="12" w:hAnsi="12"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B9727D">
              <w:rPr>
                <w:rFonts w:ascii="12" w:hAnsi="12"/>
                <w:sz w:val="24"/>
                <w:szCs w:val="24"/>
                <w:lang w:val="en-SG"/>
              </w:rPr>
              <w:t>hội</w:t>
            </w:r>
            <w:proofErr w:type="spellEnd"/>
            <w:r w:rsidRPr="00B9727D">
              <w:rPr>
                <w:rFonts w:ascii="12" w:hAnsi="12"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B9727D">
              <w:rPr>
                <w:rFonts w:ascii="12" w:hAnsi="12"/>
                <w:sz w:val="24"/>
                <w:szCs w:val="24"/>
                <w:lang w:val="en-SG"/>
              </w:rPr>
              <w:t>nhập</w:t>
            </w:r>
            <w:proofErr w:type="spellEnd"/>
            <w:r w:rsidRPr="00B9727D">
              <w:rPr>
                <w:rFonts w:ascii="12" w:hAnsi="12"/>
                <w:sz w:val="24"/>
                <w:szCs w:val="24"/>
                <w:lang w:val="en-SG"/>
              </w:rPr>
              <w:t xml:space="preserve"> ASEAN 2019 (ASEAN Integration Report 2019)</w:t>
            </w:r>
            <w:r>
              <w:rPr>
                <w:rFonts w:ascii="12" w:hAnsi="12"/>
                <w:sz w:val="24"/>
                <w:szCs w:val="24"/>
                <w:lang w:val="en-SG"/>
              </w:rPr>
              <w:t xml:space="preserve">: </w:t>
            </w:r>
            <w:r w:rsidRPr="00B9727D">
              <w:rPr>
                <w:rFonts w:ascii="12" w:hAnsi="12"/>
                <w:sz w:val="24"/>
                <w:szCs w:val="24"/>
                <w:lang w:val="en-SG"/>
              </w:rPr>
              <w:t xml:space="preserve"> </w:t>
            </w:r>
          </w:p>
          <w:p w14:paraId="1E31808F" w14:textId="76B754CE" w:rsidR="00B9727D" w:rsidRPr="00B9727D" w:rsidRDefault="00B9727D" w:rsidP="00B9727D">
            <w:pPr>
              <w:widowControl w:val="0"/>
              <w:jc w:val="both"/>
              <w:rPr>
                <w:rFonts w:ascii="12" w:hAnsi="12"/>
                <w:i/>
                <w:iCs/>
                <w:sz w:val="24"/>
                <w:szCs w:val="24"/>
                <w:lang w:val="en-SG"/>
              </w:rPr>
            </w:pPr>
            <w:r w:rsidRPr="00B9727D">
              <w:rPr>
                <w:rFonts w:ascii="12" w:hAnsi="12"/>
                <w:i/>
                <w:iCs/>
                <w:sz w:val="24"/>
                <w:szCs w:val="24"/>
                <w:lang w:val="en-SG"/>
              </w:rPr>
              <w:t>https://asean.org/wp-content/uploads/2021/03/8.-ASEAN-integration-report-2019.pdf</w:t>
            </w:r>
          </w:p>
          <w:p w14:paraId="3A8FA89A" w14:textId="77777777" w:rsidR="00B9727D" w:rsidRDefault="00B9727D" w:rsidP="00B9727D">
            <w:pPr>
              <w:widowControl w:val="0"/>
              <w:jc w:val="both"/>
              <w:rPr>
                <w:rFonts w:ascii="12" w:hAnsi="12"/>
                <w:sz w:val="24"/>
                <w:szCs w:val="24"/>
                <w:lang w:val="en-SG"/>
              </w:rPr>
            </w:pPr>
            <w:proofErr w:type="spellStart"/>
            <w:r w:rsidRPr="00B9727D">
              <w:rPr>
                <w:rFonts w:ascii="12" w:hAnsi="12"/>
                <w:sz w:val="24"/>
                <w:szCs w:val="24"/>
                <w:lang w:val="en-SG"/>
              </w:rPr>
              <w:t>Số</w:t>
            </w:r>
            <w:proofErr w:type="spellEnd"/>
            <w:r w:rsidRPr="00B9727D">
              <w:rPr>
                <w:rFonts w:ascii="12" w:hAnsi="12"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B9727D">
              <w:rPr>
                <w:rFonts w:ascii="12" w:hAnsi="12"/>
                <w:sz w:val="24"/>
                <w:szCs w:val="24"/>
                <w:lang w:val="en-SG"/>
              </w:rPr>
              <w:t>liệu</w:t>
            </w:r>
            <w:proofErr w:type="spellEnd"/>
            <w:r w:rsidRPr="00B9727D">
              <w:rPr>
                <w:rFonts w:ascii="12" w:hAnsi="12"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B9727D">
              <w:rPr>
                <w:rFonts w:ascii="12" w:hAnsi="12"/>
                <w:sz w:val="24"/>
                <w:szCs w:val="24"/>
                <w:lang w:val="en-SG"/>
              </w:rPr>
              <w:t>thống</w:t>
            </w:r>
            <w:proofErr w:type="spellEnd"/>
            <w:r w:rsidRPr="00B9727D">
              <w:rPr>
                <w:rFonts w:ascii="12" w:hAnsi="12"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B9727D">
              <w:rPr>
                <w:rFonts w:ascii="12" w:hAnsi="12"/>
                <w:sz w:val="24"/>
                <w:szCs w:val="24"/>
                <w:lang w:val="en-SG"/>
              </w:rPr>
              <w:t>kê</w:t>
            </w:r>
            <w:proofErr w:type="spellEnd"/>
            <w:r w:rsidRPr="00B9727D">
              <w:rPr>
                <w:rFonts w:ascii="12" w:hAnsi="12"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B9727D">
              <w:rPr>
                <w:rFonts w:ascii="12" w:hAnsi="12"/>
                <w:sz w:val="24"/>
                <w:szCs w:val="24"/>
                <w:lang w:val="en-SG"/>
              </w:rPr>
              <w:t>quan</w:t>
            </w:r>
            <w:proofErr w:type="spellEnd"/>
            <w:r w:rsidRPr="00B9727D">
              <w:rPr>
                <w:rFonts w:ascii="12" w:hAnsi="12"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B9727D">
              <w:rPr>
                <w:rFonts w:ascii="12" w:hAnsi="12"/>
                <w:sz w:val="24"/>
                <w:szCs w:val="24"/>
                <w:lang w:val="en-SG"/>
              </w:rPr>
              <w:t>trọng</w:t>
            </w:r>
            <w:proofErr w:type="spellEnd"/>
            <w:r w:rsidRPr="00B9727D">
              <w:rPr>
                <w:rFonts w:ascii="12" w:hAnsi="12"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B9727D">
              <w:rPr>
                <w:rFonts w:ascii="12" w:hAnsi="12"/>
                <w:sz w:val="24"/>
                <w:szCs w:val="24"/>
                <w:lang w:val="en-SG"/>
              </w:rPr>
              <w:t>của</w:t>
            </w:r>
            <w:proofErr w:type="spellEnd"/>
            <w:r w:rsidRPr="00B9727D">
              <w:rPr>
                <w:rFonts w:ascii="12" w:hAnsi="12"/>
                <w:sz w:val="24"/>
                <w:szCs w:val="24"/>
                <w:lang w:val="en-SG"/>
              </w:rPr>
              <w:t xml:space="preserve"> ASEAN 2021 (ASEAN Key Figures 2021)</w:t>
            </w:r>
          </w:p>
          <w:p w14:paraId="28648480" w14:textId="58135FF2" w:rsidR="00B9727D" w:rsidRPr="00B9727D" w:rsidRDefault="00B9727D" w:rsidP="00B9727D">
            <w:pPr>
              <w:widowControl w:val="0"/>
              <w:jc w:val="both"/>
              <w:rPr>
                <w:rFonts w:ascii="12" w:hAnsi="12"/>
                <w:i/>
                <w:iCs/>
                <w:sz w:val="24"/>
                <w:szCs w:val="24"/>
                <w:lang w:val="en-SG"/>
              </w:rPr>
            </w:pPr>
            <w:r w:rsidRPr="00B9727D">
              <w:rPr>
                <w:rFonts w:ascii="12" w:hAnsi="12"/>
                <w:i/>
                <w:iCs/>
                <w:sz w:val="24"/>
                <w:szCs w:val="24"/>
                <w:lang w:val="en-SG"/>
              </w:rPr>
              <w:t>https://asean.org/wp-content/uploads/2021/08/ASEAN-Annual-Report-2020-2021-Web-Version-Final-12-Aug-1.pdf</w:t>
            </w:r>
            <w:r w:rsidRPr="00B9727D">
              <w:rPr>
                <w:rFonts w:ascii="12" w:hAnsi="12"/>
                <w:i/>
                <w:iCs/>
                <w:sz w:val="24"/>
                <w:szCs w:val="24"/>
                <w:lang w:val="en-SG"/>
              </w:rPr>
              <w:tab/>
            </w:r>
          </w:p>
        </w:tc>
      </w:tr>
    </w:tbl>
    <w:p w14:paraId="3C100B80" w14:textId="77777777" w:rsidR="0000384C" w:rsidRDefault="0000384C" w:rsidP="0000384C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E960072" w14:textId="77777777" w:rsidR="0000384C" w:rsidRPr="00FA175E" w:rsidRDefault="0000384C" w:rsidP="0000384C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 </w:t>
      </w:r>
      <w:proofErr w:type="spellStart"/>
      <w:r w:rsidRPr="00FA175E">
        <w:rPr>
          <w:rFonts w:ascii="12" w:eastAsia="Times New Roman" w:hAnsi="12" w:cs="Times New Roman"/>
          <w:b/>
          <w:bCs/>
          <w:sz w:val="24"/>
          <w:szCs w:val="24"/>
        </w:rPr>
        <w:t>K</w:t>
      </w:r>
      <w:r>
        <w:rPr>
          <w:rFonts w:ascii="12" w:eastAsia="Times New Roman" w:hAnsi="12" w:cs="Times New Roman"/>
          <w:b/>
          <w:bCs/>
          <w:sz w:val="24"/>
          <w:szCs w:val="24"/>
        </w:rPr>
        <w:t>ế</w:t>
      </w:r>
      <w:proofErr w:type="spellEnd"/>
      <w:r>
        <w:rPr>
          <w:rFonts w:ascii="12" w:eastAsia="Times New Roman" w:hAnsi="12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12" w:eastAsia="Times New Roman" w:hAnsi="12" w:cs="Times New Roman"/>
          <w:b/>
          <w:bCs/>
          <w:sz w:val="24"/>
          <w:szCs w:val="24"/>
        </w:rPr>
        <w:t>hoạch</w:t>
      </w:r>
      <w:proofErr w:type="spellEnd"/>
      <w:r>
        <w:rPr>
          <w:rFonts w:ascii="12" w:eastAsia="Times New Roman" w:hAnsi="12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12" w:eastAsia="Times New Roman" w:hAnsi="12" w:cs="Times New Roman"/>
          <w:b/>
          <w:bCs/>
          <w:sz w:val="24"/>
          <w:szCs w:val="24"/>
        </w:rPr>
        <w:t>và</w:t>
      </w:r>
      <w:proofErr w:type="spellEnd"/>
      <w:r>
        <w:rPr>
          <w:rFonts w:ascii="12" w:eastAsia="Times New Roman" w:hAnsi="12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12" w:eastAsia="Times New Roman" w:hAnsi="12" w:cs="Times New Roman"/>
          <w:b/>
          <w:bCs/>
          <w:sz w:val="24"/>
          <w:szCs w:val="24"/>
        </w:rPr>
        <w:t>nội</w:t>
      </w:r>
      <w:proofErr w:type="spellEnd"/>
      <w:r>
        <w:rPr>
          <w:rFonts w:ascii="12" w:eastAsia="Times New Roman" w:hAnsi="12" w:cs="Times New Roman"/>
          <w:b/>
          <w:bCs/>
          <w:sz w:val="24"/>
          <w:szCs w:val="24"/>
        </w:rPr>
        <w:t xml:space="preserve"> dung </w:t>
      </w:r>
      <w:proofErr w:type="spellStart"/>
      <w:r>
        <w:rPr>
          <w:rFonts w:ascii="12" w:eastAsia="Times New Roman" w:hAnsi="12" w:cs="Times New Roman"/>
          <w:b/>
          <w:bCs/>
          <w:sz w:val="24"/>
          <w:szCs w:val="24"/>
        </w:rPr>
        <w:t>giảng</w:t>
      </w:r>
      <w:proofErr w:type="spellEnd"/>
      <w:r>
        <w:rPr>
          <w:rFonts w:ascii="12" w:eastAsia="Times New Roman" w:hAnsi="12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12" w:eastAsia="Times New Roman" w:hAnsi="12" w:cs="Times New Roman"/>
          <w:b/>
          <w:bCs/>
          <w:sz w:val="24"/>
          <w:szCs w:val="24"/>
        </w:rPr>
        <w:t>dạy</w:t>
      </w:r>
      <w:proofErr w:type="spellEnd"/>
      <w:r>
        <w:rPr>
          <w:rFonts w:ascii="12" w:eastAsia="Times New Roman" w:hAnsi="12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12" w:eastAsia="Times New Roman" w:hAnsi="12" w:cs="Times New Roman"/>
          <w:b/>
          <w:bCs/>
          <w:sz w:val="24"/>
          <w:szCs w:val="24"/>
        </w:rPr>
        <w:t>của</w:t>
      </w:r>
      <w:proofErr w:type="spellEnd"/>
      <w:r>
        <w:rPr>
          <w:rFonts w:ascii="12" w:eastAsia="Times New Roman" w:hAnsi="12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12" w:eastAsia="Times New Roman" w:hAnsi="12" w:cs="Times New Roman"/>
          <w:b/>
          <w:bCs/>
          <w:sz w:val="24"/>
          <w:szCs w:val="24"/>
        </w:rPr>
        <w:t>học</w:t>
      </w:r>
      <w:proofErr w:type="spellEnd"/>
      <w:r>
        <w:rPr>
          <w:rFonts w:ascii="12" w:eastAsia="Times New Roman" w:hAnsi="12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12" w:eastAsia="Times New Roman" w:hAnsi="12" w:cs="Times New Roman"/>
          <w:b/>
          <w:bCs/>
          <w:sz w:val="24"/>
          <w:szCs w:val="24"/>
        </w:rPr>
        <w:t>phần</w:t>
      </w:r>
      <w:proofErr w:type="spellEnd"/>
    </w:p>
    <w:tbl>
      <w:tblPr>
        <w:tblStyle w:val="TableGrid2"/>
        <w:tblW w:w="9355" w:type="dxa"/>
        <w:tblLayout w:type="fixed"/>
        <w:tblLook w:val="04A0" w:firstRow="1" w:lastRow="0" w:firstColumn="1" w:lastColumn="0" w:noHBand="0" w:noVBand="1"/>
      </w:tblPr>
      <w:tblGrid>
        <w:gridCol w:w="535"/>
        <w:gridCol w:w="3259"/>
        <w:gridCol w:w="425"/>
        <w:gridCol w:w="425"/>
        <w:gridCol w:w="426"/>
        <w:gridCol w:w="992"/>
        <w:gridCol w:w="1134"/>
        <w:gridCol w:w="1017"/>
        <w:gridCol w:w="1142"/>
      </w:tblGrid>
      <w:tr w:rsidR="0000384C" w:rsidRPr="00FA175E" w14:paraId="0D5CDAD2" w14:textId="77777777" w:rsidTr="00611EDD">
        <w:tc>
          <w:tcPr>
            <w:tcW w:w="535" w:type="dxa"/>
            <w:vMerge w:val="restart"/>
            <w:vAlign w:val="center"/>
          </w:tcPr>
          <w:p w14:paraId="6B9BF22C" w14:textId="77777777" w:rsidR="0000384C" w:rsidRPr="00FA175E" w:rsidRDefault="0000384C" w:rsidP="0094460E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  <w:lang w:val="en-SG"/>
              </w:rPr>
            </w:pPr>
            <w:proofErr w:type="spellStart"/>
            <w:r>
              <w:rPr>
                <w:rFonts w:ascii="12" w:hAnsi="12"/>
                <w:b/>
                <w:sz w:val="24"/>
                <w:szCs w:val="24"/>
                <w:lang w:val="en-SG"/>
              </w:rPr>
              <w:t>Stt</w:t>
            </w:r>
            <w:proofErr w:type="spellEnd"/>
          </w:p>
        </w:tc>
        <w:tc>
          <w:tcPr>
            <w:tcW w:w="3259" w:type="dxa"/>
            <w:vMerge w:val="restart"/>
            <w:vAlign w:val="center"/>
          </w:tcPr>
          <w:p w14:paraId="58A67D3E" w14:textId="77777777" w:rsidR="0000384C" w:rsidRDefault="0000384C" w:rsidP="0094460E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</w:rPr>
            </w:pPr>
            <w:r>
              <w:rPr>
                <w:rFonts w:ascii="12" w:hAnsi="12"/>
                <w:b/>
                <w:sz w:val="24"/>
                <w:szCs w:val="24"/>
              </w:rPr>
              <w:t xml:space="preserve">Các nội dung cơ bản theo </w:t>
            </w:r>
            <w:r w:rsidRPr="00FA175E">
              <w:rPr>
                <w:rFonts w:ascii="12" w:hAnsi="12"/>
                <w:b/>
                <w:sz w:val="24"/>
                <w:szCs w:val="24"/>
              </w:rPr>
              <w:t>chương</w:t>
            </w:r>
            <w:r>
              <w:rPr>
                <w:rFonts w:ascii="12" w:hAnsi="12"/>
                <w:b/>
                <w:sz w:val="24"/>
                <w:szCs w:val="24"/>
                <w:lang w:val="en-SG"/>
              </w:rPr>
              <w:t xml:space="preserve">, </w:t>
            </w:r>
            <w:proofErr w:type="spellStart"/>
            <w:r>
              <w:rPr>
                <w:rFonts w:ascii="12" w:hAnsi="12"/>
                <w:b/>
                <w:sz w:val="24"/>
                <w:szCs w:val="24"/>
                <w:lang w:val="en-SG"/>
              </w:rPr>
              <w:t>mục</w:t>
            </w:r>
            <w:proofErr w:type="spellEnd"/>
          </w:p>
          <w:p w14:paraId="061F85B9" w14:textId="77777777" w:rsidR="0000384C" w:rsidRPr="00FA175E" w:rsidRDefault="0000384C" w:rsidP="0094460E">
            <w:pPr>
              <w:widowControl w:val="0"/>
              <w:jc w:val="center"/>
              <w:rPr>
                <w:rFonts w:ascii="12" w:hAnsi="12"/>
                <w:i/>
                <w:sz w:val="24"/>
                <w:szCs w:val="24"/>
              </w:rPr>
            </w:pPr>
            <w:r w:rsidRPr="00FA175E">
              <w:rPr>
                <w:rFonts w:ascii="12" w:hAnsi="12"/>
                <w:i/>
                <w:sz w:val="24"/>
                <w:szCs w:val="24"/>
              </w:rPr>
              <w:t xml:space="preserve">(đến 3 </w:t>
            </w:r>
            <w:proofErr w:type="spellStart"/>
            <w:r>
              <w:rPr>
                <w:rFonts w:ascii="12" w:hAnsi="12"/>
                <w:i/>
                <w:sz w:val="24"/>
                <w:szCs w:val="24"/>
                <w:lang w:val="en-SG"/>
              </w:rPr>
              <w:t>chữ</w:t>
            </w:r>
            <w:proofErr w:type="spellEnd"/>
            <w:r>
              <w:rPr>
                <w:rFonts w:ascii="12" w:hAnsi="12"/>
                <w:i/>
                <w:sz w:val="24"/>
                <w:szCs w:val="24"/>
                <w:lang w:val="en-SG"/>
              </w:rPr>
              <w:t xml:space="preserve"> </w:t>
            </w:r>
            <w:r w:rsidRPr="00FA175E">
              <w:rPr>
                <w:rFonts w:ascii="12" w:hAnsi="12"/>
                <w:i/>
                <w:sz w:val="24"/>
                <w:szCs w:val="24"/>
              </w:rPr>
              <w:t>số)</w:t>
            </w:r>
          </w:p>
        </w:tc>
        <w:tc>
          <w:tcPr>
            <w:tcW w:w="1276" w:type="dxa"/>
            <w:gridSpan w:val="3"/>
            <w:vAlign w:val="center"/>
          </w:tcPr>
          <w:p w14:paraId="0259C7A7" w14:textId="77777777" w:rsidR="0000384C" w:rsidRDefault="0000384C" w:rsidP="0094460E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  <w:lang w:val="en-SG"/>
              </w:rPr>
            </w:pPr>
            <w:proofErr w:type="spellStart"/>
            <w:r>
              <w:rPr>
                <w:rFonts w:ascii="12" w:hAnsi="12"/>
                <w:b/>
                <w:sz w:val="24"/>
                <w:szCs w:val="24"/>
                <w:lang w:val="en-SG"/>
              </w:rPr>
              <w:t>Phân</w:t>
            </w:r>
            <w:proofErr w:type="spellEnd"/>
            <w:r>
              <w:rPr>
                <w:rFonts w:ascii="12" w:hAnsi="12"/>
                <w:b/>
                <w:sz w:val="24"/>
                <w:szCs w:val="24"/>
                <w:lang w:val="en-SG"/>
              </w:rPr>
              <w:t xml:space="preserve"> </w:t>
            </w:r>
            <w:proofErr w:type="spellStart"/>
            <w:r>
              <w:rPr>
                <w:rFonts w:ascii="12" w:hAnsi="12"/>
                <w:b/>
                <w:sz w:val="24"/>
                <w:szCs w:val="24"/>
                <w:lang w:val="en-SG"/>
              </w:rPr>
              <w:t>bổ</w:t>
            </w:r>
            <w:proofErr w:type="spellEnd"/>
            <w:r>
              <w:rPr>
                <w:rFonts w:ascii="12" w:hAnsi="12"/>
                <w:b/>
                <w:sz w:val="24"/>
                <w:szCs w:val="24"/>
                <w:lang w:val="en-SG"/>
              </w:rPr>
              <w:t xml:space="preserve"> </w:t>
            </w:r>
          </w:p>
          <w:p w14:paraId="494D030C" w14:textId="77777777" w:rsidR="0000384C" w:rsidRPr="005F72F0" w:rsidRDefault="0000384C" w:rsidP="0094460E">
            <w:pPr>
              <w:widowControl w:val="0"/>
              <w:jc w:val="center"/>
              <w:rPr>
                <w:rFonts w:ascii="12" w:hAnsi="12"/>
                <w:b/>
                <w:bCs/>
                <w:sz w:val="24"/>
                <w:szCs w:val="24"/>
                <w:lang w:val="en-SG"/>
              </w:rPr>
            </w:pPr>
            <w:proofErr w:type="spellStart"/>
            <w:r>
              <w:rPr>
                <w:rFonts w:ascii="12" w:hAnsi="12"/>
                <w:b/>
                <w:sz w:val="24"/>
                <w:szCs w:val="24"/>
                <w:lang w:val="en-SG"/>
              </w:rPr>
              <w:t>thời</w:t>
            </w:r>
            <w:proofErr w:type="spellEnd"/>
            <w:r>
              <w:rPr>
                <w:rFonts w:ascii="12" w:hAnsi="12"/>
                <w:b/>
                <w:sz w:val="24"/>
                <w:szCs w:val="24"/>
                <w:lang w:val="en-SG"/>
              </w:rPr>
              <w:t xml:space="preserve"> </w:t>
            </w:r>
            <w:proofErr w:type="spellStart"/>
            <w:r>
              <w:rPr>
                <w:rFonts w:ascii="12" w:hAnsi="12"/>
                <w:b/>
                <w:sz w:val="24"/>
                <w:szCs w:val="24"/>
                <w:lang w:val="en-SG"/>
              </w:rPr>
              <w:t>gian</w:t>
            </w:r>
            <w:proofErr w:type="spellEnd"/>
          </w:p>
        </w:tc>
        <w:tc>
          <w:tcPr>
            <w:tcW w:w="992" w:type="dxa"/>
            <w:vMerge w:val="restart"/>
          </w:tcPr>
          <w:p w14:paraId="2A7AB1BD" w14:textId="77777777" w:rsidR="0000384C" w:rsidRPr="00FA175E" w:rsidRDefault="0000384C" w:rsidP="0094460E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  <w:lang w:val="en-SG"/>
              </w:rPr>
            </w:pPr>
            <w:r w:rsidRPr="000554BD">
              <w:rPr>
                <w:rFonts w:ascii="12" w:hAnsi="12"/>
                <w:b/>
                <w:bCs/>
                <w:sz w:val="24"/>
                <w:szCs w:val="24"/>
              </w:rPr>
              <w:t xml:space="preserve">CĐR </w:t>
            </w:r>
            <w:proofErr w:type="spellStart"/>
            <w:r w:rsidRPr="000554BD">
              <w:rPr>
                <w:rFonts w:ascii="12" w:hAnsi="12"/>
                <w:b/>
                <w:bCs/>
                <w:sz w:val="24"/>
                <w:szCs w:val="24"/>
                <w:lang w:val="en-SG"/>
              </w:rPr>
              <w:t>của</w:t>
            </w:r>
            <w:proofErr w:type="spellEnd"/>
            <w:r w:rsidRPr="000554BD">
              <w:rPr>
                <w:rFonts w:ascii="12" w:hAnsi="12"/>
                <w:b/>
                <w:bCs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0554BD">
              <w:rPr>
                <w:rFonts w:ascii="12" w:hAnsi="12"/>
                <w:b/>
                <w:bCs/>
                <w:sz w:val="24"/>
                <w:szCs w:val="24"/>
                <w:lang w:val="en-SG"/>
              </w:rPr>
              <w:t>chương</w:t>
            </w:r>
            <w:proofErr w:type="spellEnd"/>
          </w:p>
        </w:tc>
        <w:tc>
          <w:tcPr>
            <w:tcW w:w="1134" w:type="dxa"/>
            <w:vMerge w:val="restart"/>
          </w:tcPr>
          <w:p w14:paraId="400169FD" w14:textId="77777777" w:rsidR="0000384C" w:rsidRDefault="0000384C" w:rsidP="0094460E">
            <w:pPr>
              <w:widowControl w:val="0"/>
              <w:tabs>
                <w:tab w:val="left" w:pos="-709"/>
                <w:tab w:val="left" w:pos="0"/>
              </w:tabs>
              <w:jc w:val="center"/>
              <w:rPr>
                <w:rFonts w:ascii="12" w:hAnsi="12"/>
                <w:b/>
                <w:bCs/>
                <w:sz w:val="24"/>
                <w:szCs w:val="24"/>
              </w:rPr>
            </w:pPr>
            <w:r>
              <w:rPr>
                <w:rFonts w:ascii="12" w:hAnsi="12"/>
                <w:b/>
                <w:bCs/>
                <w:sz w:val="24"/>
                <w:szCs w:val="24"/>
              </w:rPr>
              <w:t xml:space="preserve">Phương pháp </w:t>
            </w:r>
          </w:p>
          <w:p w14:paraId="114BEFF2" w14:textId="77777777" w:rsidR="0000384C" w:rsidRPr="00FA175E" w:rsidRDefault="0000384C" w:rsidP="0094460E">
            <w:pPr>
              <w:widowControl w:val="0"/>
              <w:tabs>
                <w:tab w:val="left" w:pos="-709"/>
                <w:tab w:val="left" w:pos="0"/>
              </w:tabs>
              <w:jc w:val="center"/>
              <w:rPr>
                <w:rFonts w:ascii="12" w:hAnsi="12"/>
                <w:b/>
                <w:bCs/>
                <w:sz w:val="24"/>
                <w:szCs w:val="24"/>
              </w:rPr>
            </w:pPr>
            <w:r>
              <w:rPr>
                <w:rFonts w:ascii="12" w:hAnsi="12"/>
                <w:b/>
                <w:bCs/>
                <w:sz w:val="24"/>
                <w:szCs w:val="24"/>
              </w:rPr>
              <w:t xml:space="preserve">giảng dạy </w:t>
            </w:r>
          </w:p>
        </w:tc>
        <w:tc>
          <w:tcPr>
            <w:tcW w:w="1017" w:type="dxa"/>
            <w:vMerge w:val="restart"/>
          </w:tcPr>
          <w:p w14:paraId="2940D302" w14:textId="77777777" w:rsidR="0000384C" w:rsidRPr="00FA175E" w:rsidRDefault="0000384C" w:rsidP="0094460E">
            <w:pPr>
              <w:widowControl w:val="0"/>
              <w:tabs>
                <w:tab w:val="left" w:pos="-709"/>
                <w:tab w:val="left" w:pos="0"/>
              </w:tabs>
              <w:jc w:val="center"/>
              <w:rPr>
                <w:rFonts w:ascii="12" w:hAnsi="12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12" w:hAnsi="12"/>
                <w:b/>
                <w:bCs/>
                <w:sz w:val="24"/>
                <w:szCs w:val="24"/>
              </w:rPr>
              <w:t xml:space="preserve">Hoạt động học của </w:t>
            </w:r>
            <w:r>
              <w:rPr>
                <w:rFonts w:ascii="12" w:hAnsi="12"/>
                <w:b/>
                <w:bCs/>
                <w:sz w:val="24"/>
                <w:szCs w:val="24"/>
                <w:lang w:val="en-SG"/>
              </w:rPr>
              <w:t>SV</w:t>
            </w:r>
          </w:p>
        </w:tc>
        <w:tc>
          <w:tcPr>
            <w:tcW w:w="1142" w:type="dxa"/>
            <w:vMerge w:val="restart"/>
          </w:tcPr>
          <w:p w14:paraId="36EBC121" w14:textId="77777777" w:rsidR="0000384C" w:rsidRPr="005F72F0" w:rsidRDefault="0000384C" w:rsidP="0094460E">
            <w:pPr>
              <w:widowControl w:val="0"/>
              <w:tabs>
                <w:tab w:val="left" w:pos="-709"/>
                <w:tab w:val="left" w:pos="0"/>
              </w:tabs>
              <w:jc w:val="center"/>
              <w:rPr>
                <w:rFonts w:ascii="12" w:hAnsi="12"/>
                <w:b/>
                <w:bCs/>
                <w:sz w:val="24"/>
                <w:szCs w:val="24"/>
                <w:lang w:val="en-SG"/>
              </w:rPr>
            </w:pPr>
            <w:proofErr w:type="spellStart"/>
            <w:r>
              <w:rPr>
                <w:rFonts w:ascii="12" w:hAnsi="12"/>
                <w:b/>
                <w:bCs/>
                <w:sz w:val="24"/>
                <w:szCs w:val="24"/>
                <w:lang w:val="en-SG"/>
              </w:rPr>
              <w:t>Tài</w:t>
            </w:r>
            <w:proofErr w:type="spellEnd"/>
            <w:r>
              <w:rPr>
                <w:rFonts w:ascii="12" w:hAnsi="12"/>
                <w:b/>
                <w:bCs/>
                <w:sz w:val="24"/>
                <w:szCs w:val="24"/>
                <w:lang w:val="en-SG"/>
              </w:rPr>
              <w:t xml:space="preserve"> </w:t>
            </w:r>
            <w:proofErr w:type="spellStart"/>
            <w:r>
              <w:rPr>
                <w:rFonts w:ascii="12" w:hAnsi="12"/>
                <w:b/>
                <w:bCs/>
                <w:sz w:val="24"/>
                <w:szCs w:val="24"/>
                <w:lang w:val="en-SG"/>
              </w:rPr>
              <w:t>liệu</w:t>
            </w:r>
            <w:proofErr w:type="spellEnd"/>
            <w:r>
              <w:rPr>
                <w:rFonts w:ascii="12" w:hAnsi="12"/>
                <w:b/>
                <w:bCs/>
                <w:sz w:val="24"/>
                <w:szCs w:val="24"/>
                <w:lang w:val="en-SG"/>
              </w:rPr>
              <w:t xml:space="preserve"> </w:t>
            </w:r>
            <w:proofErr w:type="spellStart"/>
            <w:r>
              <w:rPr>
                <w:rFonts w:ascii="12" w:hAnsi="12"/>
                <w:b/>
                <w:bCs/>
                <w:sz w:val="24"/>
                <w:szCs w:val="24"/>
                <w:lang w:val="en-SG"/>
              </w:rPr>
              <w:t>tham</w:t>
            </w:r>
            <w:proofErr w:type="spellEnd"/>
            <w:r>
              <w:rPr>
                <w:rFonts w:ascii="12" w:hAnsi="12"/>
                <w:b/>
                <w:bCs/>
                <w:sz w:val="24"/>
                <w:szCs w:val="24"/>
                <w:lang w:val="en-SG"/>
              </w:rPr>
              <w:t xml:space="preserve"> </w:t>
            </w:r>
            <w:proofErr w:type="spellStart"/>
            <w:r>
              <w:rPr>
                <w:rFonts w:ascii="12" w:hAnsi="12"/>
                <w:b/>
                <w:bCs/>
                <w:sz w:val="24"/>
                <w:szCs w:val="24"/>
                <w:lang w:val="en-SG"/>
              </w:rPr>
              <w:t>khảo</w:t>
            </w:r>
            <w:proofErr w:type="spellEnd"/>
          </w:p>
        </w:tc>
      </w:tr>
      <w:tr w:rsidR="0000384C" w:rsidRPr="00FA175E" w14:paraId="134BACF2" w14:textId="77777777" w:rsidTr="00611EDD">
        <w:trPr>
          <w:cantSplit/>
          <w:trHeight w:val="1007"/>
        </w:trPr>
        <w:tc>
          <w:tcPr>
            <w:tcW w:w="535" w:type="dxa"/>
            <w:vMerge/>
            <w:vAlign w:val="center"/>
          </w:tcPr>
          <w:p w14:paraId="3E4356DF" w14:textId="77777777" w:rsidR="0000384C" w:rsidRDefault="0000384C" w:rsidP="0094460E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  <w:lang w:val="en-SG"/>
              </w:rPr>
            </w:pPr>
          </w:p>
        </w:tc>
        <w:tc>
          <w:tcPr>
            <w:tcW w:w="3259" w:type="dxa"/>
            <w:vMerge/>
            <w:vAlign w:val="center"/>
          </w:tcPr>
          <w:p w14:paraId="386885C6" w14:textId="77777777" w:rsidR="0000384C" w:rsidRDefault="0000384C" w:rsidP="0094460E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1CE0D1D3" w14:textId="77777777" w:rsidR="0000384C" w:rsidRPr="00FA175E" w:rsidRDefault="0000384C" w:rsidP="0094460E">
            <w:pPr>
              <w:widowControl w:val="0"/>
              <w:ind w:left="113" w:right="113"/>
              <w:jc w:val="center"/>
              <w:rPr>
                <w:rFonts w:ascii="12" w:hAnsi="12"/>
                <w:b/>
                <w:sz w:val="24"/>
                <w:szCs w:val="24"/>
                <w:lang w:val="en-SG"/>
              </w:rPr>
            </w:pPr>
            <w:r>
              <w:rPr>
                <w:rFonts w:ascii="12" w:hAnsi="12"/>
                <w:b/>
                <w:sz w:val="24"/>
                <w:szCs w:val="24"/>
                <w:lang w:val="en-SG"/>
              </w:rPr>
              <w:t>LT</w:t>
            </w:r>
          </w:p>
        </w:tc>
        <w:tc>
          <w:tcPr>
            <w:tcW w:w="425" w:type="dxa"/>
            <w:textDirection w:val="tbRl"/>
            <w:vAlign w:val="center"/>
          </w:tcPr>
          <w:p w14:paraId="77DE5DC5" w14:textId="77777777" w:rsidR="0000384C" w:rsidRPr="00FA175E" w:rsidRDefault="0000384C" w:rsidP="0094460E">
            <w:pPr>
              <w:widowControl w:val="0"/>
              <w:ind w:left="113" w:right="113"/>
              <w:jc w:val="center"/>
              <w:rPr>
                <w:rFonts w:ascii="12" w:hAnsi="12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12" w:hAnsi="12"/>
                <w:b/>
                <w:bCs/>
                <w:sz w:val="24"/>
                <w:szCs w:val="24"/>
                <w:lang w:val="en-SG"/>
              </w:rPr>
              <w:t>TL/TH</w:t>
            </w:r>
          </w:p>
        </w:tc>
        <w:tc>
          <w:tcPr>
            <w:tcW w:w="426" w:type="dxa"/>
            <w:textDirection w:val="tbRl"/>
            <w:vAlign w:val="center"/>
          </w:tcPr>
          <w:p w14:paraId="28C051C5" w14:textId="77777777" w:rsidR="0000384C" w:rsidRPr="00FA175E" w:rsidRDefault="0000384C" w:rsidP="0094460E">
            <w:pPr>
              <w:widowControl w:val="0"/>
              <w:ind w:left="113" w:right="113"/>
              <w:jc w:val="center"/>
              <w:rPr>
                <w:rFonts w:ascii="12" w:hAnsi="12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12" w:hAnsi="12"/>
                <w:b/>
                <w:bCs/>
                <w:sz w:val="24"/>
                <w:szCs w:val="24"/>
                <w:lang w:val="en-SG"/>
              </w:rPr>
              <w:t>KT</w:t>
            </w:r>
          </w:p>
        </w:tc>
        <w:tc>
          <w:tcPr>
            <w:tcW w:w="992" w:type="dxa"/>
            <w:vMerge/>
          </w:tcPr>
          <w:p w14:paraId="750DA823" w14:textId="77777777" w:rsidR="0000384C" w:rsidRDefault="0000384C" w:rsidP="0094460E">
            <w:pPr>
              <w:widowControl w:val="0"/>
              <w:jc w:val="center"/>
              <w:rPr>
                <w:rFonts w:ascii="12" w:hAnsi="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7F8420C" w14:textId="77777777" w:rsidR="0000384C" w:rsidRDefault="0000384C" w:rsidP="0094460E">
            <w:pPr>
              <w:widowControl w:val="0"/>
              <w:tabs>
                <w:tab w:val="left" w:pos="-709"/>
                <w:tab w:val="left" w:pos="0"/>
              </w:tabs>
              <w:jc w:val="center"/>
              <w:rPr>
                <w:rFonts w:ascii="12" w:hAnsi="12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14:paraId="7A0A9F99" w14:textId="77777777" w:rsidR="0000384C" w:rsidRPr="00FA175E" w:rsidRDefault="0000384C" w:rsidP="0094460E">
            <w:pPr>
              <w:widowControl w:val="0"/>
              <w:tabs>
                <w:tab w:val="left" w:pos="-709"/>
                <w:tab w:val="left" w:pos="0"/>
              </w:tabs>
              <w:jc w:val="center"/>
              <w:rPr>
                <w:rFonts w:ascii="12" w:hAnsi="12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14:paraId="0499973D" w14:textId="77777777" w:rsidR="0000384C" w:rsidRPr="00FA175E" w:rsidRDefault="0000384C" w:rsidP="0094460E">
            <w:pPr>
              <w:widowControl w:val="0"/>
              <w:tabs>
                <w:tab w:val="left" w:pos="-709"/>
                <w:tab w:val="left" w:pos="0"/>
              </w:tabs>
              <w:jc w:val="center"/>
              <w:rPr>
                <w:rFonts w:ascii="12" w:hAnsi="12"/>
                <w:b/>
                <w:bCs/>
                <w:sz w:val="24"/>
                <w:szCs w:val="24"/>
              </w:rPr>
            </w:pPr>
          </w:p>
        </w:tc>
      </w:tr>
      <w:tr w:rsidR="0000384C" w:rsidRPr="00FA175E" w14:paraId="6D458280" w14:textId="77777777" w:rsidTr="00611EDD">
        <w:tc>
          <w:tcPr>
            <w:tcW w:w="535" w:type="dxa"/>
          </w:tcPr>
          <w:p w14:paraId="593672B7" w14:textId="77777777" w:rsidR="0000384C" w:rsidRPr="00AA21DC" w:rsidRDefault="00B558BC" w:rsidP="00B60216">
            <w:pPr>
              <w:widowControl w:val="0"/>
              <w:jc w:val="center"/>
              <w:rPr>
                <w:lang w:val="en-US"/>
              </w:rPr>
            </w:pPr>
            <w:r w:rsidRPr="00AA21DC">
              <w:rPr>
                <w:lang w:val="en-US"/>
              </w:rPr>
              <w:t>1</w:t>
            </w:r>
          </w:p>
        </w:tc>
        <w:tc>
          <w:tcPr>
            <w:tcW w:w="3259" w:type="dxa"/>
          </w:tcPr>
          <w:p w14:paraId="18DBB62B" w14:textId="77777777" w:rsidR="005452C7" w:rsidRPr="00AA21DC" w:rsidRDefault="005452C7" w:rsidP="00B60216">
            <w:pPr>
              <w:widowControl w:val="0"/>
              <w:spacing w:after="0" w:line="276" w:lineRule="auto"/>
              <w:jc w:val="both"/>
              <w:rPr>
                <w:b/>
              </w:rPr>
            </w:pPr>
            <w:r w:rsidRPr="00AA21DC">
              <w:rPr>
                <w:b/>
              </w:rPr>
              <w:t>Chương I: Cơ sở luận về Kinh tế khu vực</w:t>
            </w:r>
          </w:p>
          <w:p w14:paraId="3FE84160" w14:textId="7B73828D" w:rsidR="005452C7" w:rsidRPr="00AA21DC" w:rsidRDefault="00611EDD" w:rsidP="00B60216">
            <w:pPr>
              <w:widowControl w:val="0"/>
              <w:spacing w:after="0" w:line="276" w:lineRule="auto"/>
              <w:jc w:val="both"/>
              <w:rPr>
                <w:lang w:val="en-US"/>
              </w:rPr>
            </w:pPr>
            <w:r w:rsidRPr="00AA21DC">
              <w:t>1.1</w:t>
            </w:r>
            <w:r w:rsidR="00B60216">
              <w:rPr>
                <w:lang w:val="en-US"/>
              </w:rPr>
              <w:t xml:space="preserve">. </w:t>
            </w:r>
            <w:r w:rsidR="005452C7" w:rsidRPr="00AA21DC">
              <w:t>Nội dung và phạm vi của kinh tế khu vực</w:t>
            </w:r>
          </w:p>
          <w:p w14:paraId="4C20CABA" w14:textId="77777777" w:rsidR="00611EDD" w:rsidRPr="00AA21DC" w:rsidRDefault="00611EDD" w:rsidP="00B60216">
            <w:pPr>
              <w:widowControl w:val="0"/>
              <w:spacing w:after="0" w:line="276" w:lineRule="auto"/>
              <w:jc w:val="both"/>
              <w:rPr>
                <w:lang w:val="en-US"/>
              </w:rPr>
            </w:pPr>
            <w:r w:rsidRPr="00AA21DC">
              <w:rPr>
                <w:lang w:val="en-US"/>
              </w:rPr>
              <w:t xml:space="preserve">1.1.1. </w:t>
            </w:r>
            <w:proofErr w:type="spellStart"/>
            <w:r w:rsidRPr="00AA21DC">
              <w:rPr>
                <w:lang w:val="en-US"/>
              </w:rPr>
              <w:t>Nội</w:t>
            </w:r>
            <w:proofErr w:type="spellEnd"/>
            <w:r w:rsidRPr="00AA21DC">
              <w:rPr>
                <w:lang w:val="en-US"/>
              </w:rPr>
              <w:t xml:space="preserve"> dung </w:t>
            </w:r>
            <w:proofErr w:type="spellStart"/>
            <w:r w:rsidRPr="00AA21DC">
              <w:rPr>
                <w:lang w:val="en-US"/>
              </w:rPr>
              <w:t>kinh</w:t>
            </w:r>
            <w:proofErr w:type="spellEnd"/>
            <w:r w:rsidRPr="00AA21DC">
              <w:rPr>
                <w:lang w:val="en-US"/>
              </w:rPr>
              <w:t xml:space="preserve"> </w:t>
            </w:r>
            <w:proofErr w:type="spellStart"/>
            <w:r w:rsidRPr="00AA21DC">
              <w:rPr>
                <w:lang w:val="en-US"/>
              </w:rPr>
              <w:t>tế</w:t>
            </w:r>
            <w:proofErr w:type="spellEnd"/>
            <w:r w:rsidRPr="00AA21DC">
              <w:rPr>
                <w:lang w:val="en-US"/>
              </w:rPr>
              <w:t xml:space="preserve"> </w:t>
            </w:r>
            <w:proofErr w:type="spellStart"/>
            <w:r w:rsidRPr="00AA21DC">
              <w:rPr>
                <w:lang w:val="en-US"/>
              </w:rPr>
              <w:t>khu</w:t>
            </w:r>
            <w:proofErr w:type="spellEnd"/>
            <w:r w:rsidRPr="00AA21DC">
              <w:rPr>
                <w:lang w:val="en-US"/>
              </w:rPr>
              <w:t xml:space="preserve"> </w:t>
            </w:r>
            <w:proofErr w:type="spellStart"/>
            <w:r w:rsidRPr="00AA21DC">
              <w:rPr>
                <w:lang w:val="en-US"/>
              </w:rPr>
              <w:t>vực</w:t>
            </w:r>
            <w:proofErr w:type="spellEnd"/>
          </w:p>
          <w:p w14:paraId="210E2D05" w14:textId="77777777" w:rsidR="00611EDD" w:rsidRPr="00AA21DC" w:rsidRDefault="00611EDD" w:rsidP="00B60216">
            <w:pPr>
              <w:widowControl w:val="0"/>
              <w:spacing w:after="0" w:line="276" w:lineRule="auto"/>
              <w:jc w:val="both"/>
              <w:rPr>
                <w:lang w:val="en-US"/>
              </w:rPr>
            </w:pPr>
            <w:r w:rsidRPr="00AA21DC">
              <w:rPr>
                <w:lang w:val="en-US"/>
              </w:rPr>
              <w:t xml:space="preserve">1.1.2. </w:t>
            </w:r>
            <w:proofErr w:type="spellStart"/>
            <w:r w:rsidRPr="00AA21DC">
              <w:rPr>
                <w:lang w:val="en-US"/>
              </w:rPr>
              <w:t>Phạm</w:t>
            </w:r>
            <w:proofErr w:type="spellEnd"/>
            <w:r w:rsidRPr="00AA21DC">
              <w:rPr>
                <w:lang w:val="en-US"/>
              </w:rPr>
              <w:t xml:space="preserve"> vi </w:t>
            </w:r>
            <w:proofErr w:type="spellStart"/>
            <w:r w:rsidRPr="00AA21DC">
              <w:rPr>
                <w:lang w:val="en-US"/>
              </w:rPr>
              <w:t>của</w:t>
            </w:r>
            <w:proofErr w:type="spellEnd"/>
            <w:r w:rsidRPr="00AA21DC">
              <w:rPr>
                <w:lang w:val="en-US"/>
              </w:rPr>
              <w:t xml:space="preserve"> </w:t>
            </w:r>
            <w:proofErr w:type="spellStart"/>
            <w:r w:rsidRPr="00AA21DC">
              <w:rPr>
                <w:lang w:val="en-US"/>
              </w:rPr>
              <w:t>kinh</w:t>
            </w:r>
            <w:proofErr w:type="spellEnd"/>
            <w:r w:rsidRPr="00AA21DC">
              <w:rPr>
                <w:lang w:val="en-US"/>
              </w:rPr>
              <w:t xml:space="preserve"> </w:t>
            </w:r>
            <w:proofErr w:type="spellStart"/>
            <w:r w:rsidRPr="00AA21DC">
              <w:rPr>
                <w:lang w:val="en-US"/>
              </w:rPr>
              <w:t>tế</w:t>
            </w:r>
            <w:proofErr w:type="spellEnd"/>
            <w:r w:rsidRPr="00AA21DC">
              <w:rPr>
                <w:lang w:val="en-US"/>
              </w:rPr>
              <w:t xml:space="preserve"> </w:t>
            </w:r>
            <w:proofErr w:type="spellStart"/>
            <w:r w:rsidRPr="00AA21DC">
              <w:rPr>
                <w:lang w:val="en-US"/>
              </w:rPr>
              <w:t>khu</w:t>
            </w:r>
            <w:proofErr w:type="spellEnd"/>
            <w:r w:rsidRPr="00AA21DC">
              <w:rPr>
                <w:lang w:val="en-US"/>
              </w:rPr>
              <w:t xml:space="preserve"> </w:t>
            </w:r>
            <w:proofErr w:type="spellStart"/>
            <w:r w:rsidRPr="00AA21DC">
              <w:rPr>
                <w:lang w:val="en-US"/>
              </w:rPr>
              <w:t>vực</w:t>
            </w:r>
            <w:proofErr w:type="spellEnd"/>
          </w:p>
          <w:p w14:paraId="37E1DE6D" w14:textId="37F505CA" w:rsidR="005452C7" w:rsidRPr="00AA21DC" w:rsidRDefault="005452C7" w:rsidP="00B60216">
            <w:pPr>
              <w:widowControl w:val="0"/>
              <w:spacing w:after="0" w:line="276" w:lineRule="auto"/>
              <w:jc w:val="both"/>
            </w:pPr>
            <w:r w:rsidRPr="00AA21DC">
              <w:t>1.2</w:t>
            </w:r>
            <w:r w:rsidR="00B60216">
              <w:rPr>
                <w:lang w:val="en-US"/>
              </w:rPr>
              <w:t>.</w:t>
            </w:r>
            <w:r w:rsidRPr="00AA21DC">
              <w:t xml:space="preserve"> Khái niệm và các hình thức cơ bản của liên kết kinh tế khu vực</w:t>
            </w:r>
          </w:p>
          <w:p w14:paraId="6F1ECB9E" w14:textId="19644D45" w:rsidR="005452C7" w:rsidRPr="00AA21DC" w:rsidRDefault="005452C7" w:rsidP="00B60216">
            <w:pPr>
              <w:widowControl w:val="0"/>
              <w:spacing w:after="0" w:line="276" w:lineRule="auto"/>
              <w:jc w:val="both"/>
            </w:pPr>
            <w:r w:rsidRPr="00AA21DC">
              <w:t>1.2.1</w:t>
            </w:r>
            <w:r w:rsidR="00B60216">
              <w:rPr>
                <w:lang w:val="en-US"/>
              </w:rPr>
              <w:t>.</w:t>
            </w:r>
            <w:r w:rsidRPr="00AA21DC">
              <w:t xml:space="preserve"> Khái niệm</w:t>
            </w:r>
          </w:p>
          <w:p w14:paraId="0B766C4E" w14:textId="70C75CBA" w:rsidR="005452C7" w:rsidRPr="00AA21DC" w:rsidRDefault="005452C7" w:rsidP="00B60216">
            <w:pPr>
              <w:widowControl w:val="0"/>
              <w:spacing w:after="0" w:line="276" w:lineRule="auto"/>
              <w:jc w:val="both"/>
            </w:pPr>
            <w:r w:rsidRPr="00AA21DC">
              <w:t>1.2.2</w:t>
            </w:r>
            <w:r w:rsidR="00B60216">
              <w:rPr>
                <w:lang w:val="en-US"/>
              </w:rPr>
              <w:t>.</w:t>
            </w:r>
            <w:r w:rsidRPr="00AA21DC">
              <w:t xml:space="preserve"> Các hình thức cơ bản của liên kết kinh tế khu vực</w:t>
            </w:r>
          </w:p>
          <w:p w14:paraId="5925A235" w14:textId="4DEBF94A" w:rsidR="005452C7" w:rsidRPr="00AA21DC" w:rsidRDefault="005452C7" w:rsidP="00B60216">
            <w:pPr>
              <w:widowControl w:val="0"/>
              <w:spacing w:after="0" w:line="276" w:lineRule="auto"/>
              <w:jc w:val="both"/>
            </w:pPr>
            <w:r w:rsidRPr="00AA21DC">
              <w:t>1.3</w:t>
            </w:r>
            <w:r w:rsidR="00B60216">
              <w:rPr>
                <w:lang w:val="en-US"/>
              </w:rPr>
              <w:t>.</w:t>
            </w:r>
            <w:r w:rsidRPr="00AA21DC">
              <w:t xml:space="preserve"> Tác động của liên kết kinh tế khu vực</w:t>
            </w:r>
          </w:p>
          <w:p w14:paraId="13CCBC19" w14:textId="77777777" w:rsidR="005452C7" w:rsidRPr="00AA21DC" w:rsidRDefault="005452C7" w:rsidP="00B60216">
            <w:pPr>
              <w:widowControl w:val="0"/>
              <w:spacing w:after="0" w:line="276" w:lineRule="auto"/>
              <w:jc w:val="both"/>
            </w:pPr>
            <w:r w:rsidRPr="00AA21DC">
              <w:t>1.3.1. Tác động tích cực</w:t>
            </w:r>
          </w:p>
          <w:p w14:paraId="3058D3B0" w14:textId="2B3D4B66" w:rsidR="005452C7" w:rsidRPr="00AA21DC" w:rsidRDefault="005452C7" w:rsidP="00B60216">
            <w:pPr>
              <w:widowControl w:val="0"/>
              <w:spacing w:after="0" w:line="276" w:lineRule="auto"/>
              <w:jc w:val="both"/>
            </w:pPr>
            <w:r w:rsidRPr="00AA21DC">
              <w:t>1.3.2</w:t>
            </w:r>
            <w:r w:rsidR="00B60216">
              <w:rPr>
                <w:lang w:val="en-US"/>
              </w:rPr>
              <w:t>.</w:t>
            </w:r>
            <w:r w:rsidRPr="00AA21DC">
              <w:t xml:space="preserve"> Tác động tiêu cực</w:t>
            </w:r>
            <w:r w:rsidRPr="00AA21DC">
              <w:tab/>
            </w:r>
          </w:p>
          <w:p w14:paraId="5ABDE126" w14:textId="69825D65" w:rsidR="0000384C" w:rsidRPr="00AA21DC" w:rsidRDefault="005452C7" w:rsidP="00B60216">
            <w:pPr>
              <w:widowControl w:val="0"/>
              <w:spacing w:after="0" w:line="276" w:lineRule="auto"/>
              <w:jc w:val="both"/>
            </w:pPr>
            <w:r w:rsidRPr="00AA21DC">
              <w:t>1.3.3</w:t>
            </w:r>
            <w:r w:rsidR="00B60216">
              <w:rPr>
                <w:lang w:val="en-US"/>
              </w:rPr>
              <w:t>.</w:t>
            </w:r>
            <w:r w:rsidRPr="00AA21DC">
              <w:t xml:space="preserve"> Tạo lập và chuyển hướng thương mại dưới tác động của liên kết kinh tế khu vực</w:t>
            </w:r>
          </w:p>
        </w:tc>
        <w:tc>
          <w:tcPr>
            <w:tcW w:w="425" w:type="dxa"/>
          </w:tcPr>
          <w:p w14:paraId="41736352" w14:textId="77777777" w:rsidR="0000384C" w:rsidRPr="00AA21DC" w:rsidRDefault="00C074D1" w:rsidP="0094460E">
            <w:pPr>
              <w:widowControl w:val="0"/>
              <w:jc w:val="center"/>
              <w:rPr>
                <w:lang w:val="en-US"/>
              </w:rPr>
            </w:pPr>
            <w:r w:rsidRPr="00AA21DC">
              <w:rPr>
                <w:lang w:val="en-US"/>
              </w:rPr>
              <w:t>6</w:t>
            </w:r>
          </w:p>
        </w:tc>
        <w:tc>
          <w:tcPr>
            <w:tcW w:w="425" w:type="dxa"/>
          </w:tcPr>
          <w:p w14:paraId="02B60594" w14:textId="77777777" w:rsidR="0000384C" w:rsidRPr="00AA21DC" w:rsidRDefault="003D294B" w:rsidP="0094460E">
            <w:pPr>
              <w:widowControl w:val="0"/>
              <w:rPr>
                <w:lang w:val="en-US"/>
              </w:rPr>
            </w:pPr>
            <w:r w:rsidRPr="00AA21DC">
              <w:rPr>
                <w:lang w:val="en-US"/>
              </w:rPr>
              <w:t>0</w:t>
            </w:r>
          </w:p>
        </w:tc>
        <w:tc>
          <w:tcPr>
            <w:tcW w:w="426" w:type="dxa"/>
          </w:tcPr>
          <w:p w14:paraId="1C00A881" w14:textId="77777777" w:rsidR="0000384C" w:rsidRPr="00AA21DC" w:rsidRDefault="003D294B" w:rsidP="0094460E">
            <w:pPr>
              <w:widowControl w:val="0"/>
              <w:rPr>
                <w:lang w:val="en-US"/>
              </w:rPr>
            </w:pPr>
            <w:r w:rsidRPr="00AA21DC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14:paraId="604D1702" w14:textId="77777777" w:rsidR="0000384C" w:rsidRPr="00AA21DC" w:rsidRDefault="000554BD" w:rsidP="0094460E">
            <w:pPr>
              <w:widowControl w:val="0"/>
              <w:rPr>
                <w:lang w:val="en-US"/>
              </w:rPr>
            </w:pPr>
            <w:r w:rsidRPr="00AA21DC">
              <w:rPr>
                <w:lang w:val="en-US"/>
              </w:rPr>
              <w:t>CLO1</w:t>
            </w:r>
          </w:p>
        </w:tc>
        <w:tc>
          <w:tcPr>
            <w:tcW w:w="1134" w:type="dxa"/>
          </w:tcPr>
          <w:p w14:paraId="087896C6" w14:textId="77777777" w:rsidR="0000384C" w:rsidRPr="00AA21DC" w:rsidRDefault="00AF2215" w:rsidP="0094460E">
            <w:pPr>
              <w:widowControl w:val="0"/>
              <w:rPr>
                <w:lang w:val="en-US"/>
              </w:rPr>
            </w:pPr>
            <w:proofErr w:type="spellStart"/>
            <w:r w:rsidRPr="00AA21DC">
              <w:rPr>
                <w:lang w:val="en-US"/>
              </w:rPr>
              <w:t>Diễn</w:t>
            </w:r>
            <w:proofErr w:type="spellEnd"/>
            <w:r w:rsidRPr="00AA21DC">
              <w:rPr>
                <w:lang w:val="en-US"/>
              </w:rPr>
              <w:t xml:space="preserve"> </w:t>
            </w:r>
            <w:proofErr w:type="spellStart"/>
            <w:r w:rsidRPr="00AA21DC">
              <w:rPr>
                <w:lang w:val="en-US"/>
              </w:rPr>
              <w:t>giải</w:t>
            </w:r>
            <w:proofErr w:type="spellEnd"/>
            <w:r w:rsidRPr="00AA21DC">
              <w:rPr>
                <w:lang w:val="en-US"/>
              </w:rPr>
              <w:t xml:space="preserve">, </w:t>
            </w:r>
            <w:proofErr w:type="spellStart"/>
            <w:r w:rsidRPr="00AA21DC">
              <w:rPr>
                <w:lang w:val="en-US"/>
              </w:rPr>
              <w:t>thuyết</w:t>
            </w:r>
            <w:proofErr w:type="spellEnd"/>
            <w:r w:rsidRPr="00AA21DC">
              <w:rPr>
                <w:lang w:val="en-US"/>
              </w:rPr>
              <w:t xml:space="preserve"> </w:t>
            </w:r>
            <w:proofErr w:type="spellStart"/>
            <w:r w:rsidRPr="00AA21DC">
              <w:rPr>
                <w:lang w:val="en-US"/>
              </w:rPr>
              <w:t>trình</w:t>
            </w:r>
            <w:proofErr w:type="spellEnd"/>
          </w:p>
        </w:tc>
        <w:tc>
          <w:tcPr>
            <w:tcW w:w="1017" w:type="dxa"/>
          </w:tcPr>
          <w:p w14:paraId="153CE4C0" w14:textId="77777777" w:rsidR="0000384C" w:rsidRPr="00AA21DC" w:rsidRDefault="00AF2215" w:rsidP="0094460E">
            <w:pPr>
              <w:widowControl w:val="0"/>
              <w:rPr>
                <w:lang w:val="en-US"/>
              </w:rPr>
            </w:pPr>
            <w:r w:rsidRPr="00AA21DC">
              <w:rPr>
                <w:lang w:val="en-US"/>
              </w:rPr>
              <w:t xml:space="preserve">Nghe </w:t>
            </w:r>
            <w:proofErr w:type="spellStart"/>
            <w:r w:rsidRPr="00AA21DC">
              <w:rPr>
                <w:lang w:val="en-US"/>
              </w:rPr>
              <w:t>giảng</w:t>
            </w:r>
            <w:proofErr w:type="spellEnd"/>
            <w:r w:rsidRPr="00AA21DC">
              <w:rPr>
                <w:lang w:val="en-US"/>
              </w:rPr>
              <w:t xml:space="preserve">, </w:t>
            </w:r>
            <w:proofErr w:type="spellStart"/>
            <w:r w:rsidRPr="00AA21DC">
              <w:rPr>
                <w:lang w:val="en-US"/>
              </w:rPr>
              <w:t>trả</w:t>
            </w:r>
            <w:proofErr w:type="spellEnd"/>
            <w:r w:rsidRPr="00AA21DC">
              <w:rPr>
                <w:lang w:val="en-US"/>
              </w:rPr>
              <w:t xml:space="preserve"> </w:t>
            </w:r>
            <w:proofErr w:type="spellStart"/>
            <w:r w:rsidRPr="00AA21DC">
              <w:rPr>
                <w:lang w:val="en-US"/>
              </w:rPr>
              <w:t>lời</w:t>
            </w:r>
            <w:proofErr w:type="spellEnd"/>
            <w:r w:rsidRPr="00AA21DC">
              <w:rPr>
                <w:lang w:val="en-US"/>
              </w:rPr>
              <w:t xml:space="preserve"> </w:t>
            </w:r>
            <w:proofErr w:type="spellStart"/>
            <w:r w:rsidRPr="00AA21DC">
              <w:rPr>
                <w:lang w:val="en-US"/>
              </w:rPr>
              <w:t>câu</w:t>
            </w:r>
            <w:proofErr w:type="spellEnd"/>
            <w:r w:rsidRPr="00AA21DC">
              <w:rPr>
                <w:lang w:val="en-US"/>
              </w:rPr>
              <w:t xml:space="preserve"> </w:t>
            </w:r>
            <w:proofErr w:type="spellStart"/>
            <w:r w:rsidRPr="00AA21DC">
              <w:rPr>
                <w:lang w:val="en-US"/>
              </w:rPr>
              <w:t>hỏi</w:t>
            </w:r>
            <w:proofErr w:type="spellEnd"/>
          </w:p>
        </w:tc>
        <w:tc>
          <w:tcPr>
            <w:tcW w:w="1142" w:type="dxa"/>
          </w:tcPr>
          <w:p w14:paraId="5C2063C7" w14:textId="77777777" w:rsidR="00752F59" w:rsidRPr="00AA21DC" w:rsidRDefault="00752F59" w:rsidP="00752F59">
            <w:pPr>
              <w:spacing w:after="0"/>
              <w:jc w:val="center"/>
              <w:rPr>
                <w:lang w:val="en-US"/>
              </w:rPr>
            </w:pPr>
            <w:r w:rsidRPr="00AA21DC">
              <w:t>[</w:t>
            </w:r>
            <w:r w:rsidRPr="00AA21DC">
              <w:rPr>
                <w:lang w:val="en-US"/>
              </w:rPr>
              <w:t>2</w:t>
            </w:r>
            <w:r w:rsidRPr="00AA21DC">
              <w:t>]</w:t>
            </w:r>
            <w:r w:rsidRPr="00AA21DC">
              <w:rPr>
                <w:lang w:val="en-US"/>
              </w:rPr>
              <w:t>: 3-9</w:t>
            </w:r>
          </w:p>
          <w:p w14:paraId="61A0B4D0" w14:textId="77777777" w:rsidR="0000384C" w:rsidRPr="00AA21DC" w:rsidRDefault="0000384C" w:rsidP="0094460E">
            <w:pPr>
              <w:widowControl w:val="0"/>
              <w:rPr>
                <w:lang w:val="en-US"/>
              </w:rPr>
            </w:pPr>
          </w:p>
        </w:tc>
      </w:tr>
      <w:tr w:rsidR="0000384C" w:rsidRPr="00FA175E" w14:paraId="570AFB7E" w14:textId="77777777" w:rsidTr="00611EDD">
        <w:tc>
          <w:tcPr>
            <w:tcW w:w="535" w:type="dxa"/>
          </w:tcPr>
          <w:p w14:paraId="1EAC5AC5" w14:textId="77777777" w:rsidR="0000384C" w:rsidRPr="00AA21DC" w:rsidRDefault="00B558BC" w:rsidP="00B60216">
            <w:pPr>
              <w:widowControl w:val="0"/>
              <w:jc w:val="center"/>
              <w:rPr>
                <w:lang w:val="en-US"/>
              </w:rPr>
            </w:pPr>
            <w:r w:rsidRPr="00AA21DC">
              <w:rPr>
                <w:lang w:val="en-US"/>
              </w:rPr>
              <w:t>2</w:t>
            </w:r>
          </w:p>
        </w:tc>
        <w:tc>
          <w:tcPr>
            <w:tcW w:w="3259" w:type="dxa"/>
          </w:tcPr>
          <w:p w14:paraId="5522EB31" w14:textId="77777777" w:rsidR="00B558BC" w:rsidRPr="00AA21DC" w:rsidRDefault="00B558BC" w:rsidP="00B60216">
            <w:pPr>
              <w:widowControl w:val="0"/>
              <w:spacing w:after="0" w:line="276" w:lineRule="auto"/>
              <w:jc w:val="both"/>
              <w:rPr>
                <w:b/>
              </w:rPr>
            </w:pPr>
            <w:r w:rsidRPr="00AA21DC">
              <w:rPr>
                <w:b/>
              </w:rPr>
              <w:t>Chương 2: Tổng quan về ASEAN</w:t>
            </w:r>
          </w:p>
          <w:p w14:paraId="37A59669" w14:textId="4945E79F" w:rsidR="00B558BC" w:rsidRPr="00AA21DC" w:rsidRDefault="00B558BC" w:rsidP="00B60216">
            <w:pPr>
              <w:widowControl w:val="0"/>
              <w:spacing w:after="0" w:line="276" w:lineRule="auto"/>
              <w:jc w:val="both"/>
            </w:pPr>
            <w:r w:rsidRPr="00AA21DC">
              <w:t>2.1</w:t>
            </w:r>
            <w:r w:rsidR="00B60216">
              <w:rPr>
                <w:lang w:val="en-US"/>
              </w:rPr>
              <w:t>.</w:t>
            </w:r>
            <w:r w:rsidRPr="00AA21DC">
              <w:t xml:space="preserve"> Tổng quan về cộng đồng kinh tế ASEAN</w:t>
            </w:r>
          </w:p>
          <w:p w14:paraId="66880B4A" w14:textId="19D3A93D" w:rsidR="00B558BC" w:rsidRPr="00AA21DC" w:rsidRDefault="00B558BC" w:rsidP="00B60216">
            <w:pPr>
              <w:widowControl w:val="0"/>
              <w:spacing w:after="0" w:line="276" w:lineRule="auto"/>
              <w:jc w:val="both"/>
            </w:pPr>
            <w:r w:rsidRPr="00AA21DC">
              <w:t>2.1.1</w:t>
            </w:r>
            <w:r w:rsidR="00B60216">
              <w:rPr>
                <w:lang w:val="en-US"/>
              </w:rPr>
              <w:t>.</w:t>
            </w:r>
            <w:r w:rsidRPr="00AA21DC">
              <w:t xml:space="preserve"> Lịch sử hình thành AEC</w:t>
            </w:r>
          </w:p>
          <w:p w14:paraId="0C260B39" w14:textId="681040E8" w:rsidR="00B558BC" w:rsidRPr="00AA21DC" w:rsidRDefault="00B558BC" w:rsidP="00B60216">
            <w:pPr>
              <w:widowControl w:val="0"/>
              <w:spacing w:after="0" w:line="276" w:lineRule="auto"/>
              <w:jc w:val="both"/>
            </w:pPr>
            <w:r w:rsidRPr="00AA21DC">
              <w:t>2.1.2</w:t>
            </w:r>
            <w:r w:rsidR="00B60216">
              <w:rPr>
                <w:lang w:val="en-US"/>
              </w:rPr>
              <w:t>.</w:t>
            </w:r>
            <w:r w:rsidRPr="00AA21DC">
              <w:t xml:space="preserve"> Bản chất của AEC</w:t>
            </w:r>
          </w:p>
          <w:p w14:paraId="2A894E6B" w14:textId="5296E384" w:rsidR="00B558BC" w:rsidRPr="00AA21DC" w:rsidRDefault="00B558BC" w:rsidP="00B60216">
            <w:pPr>
              <w:widowControl w:val="0"/>
              <w:spacing w:after="0" w:line="276" w:lineRule="auto"/>
              <w:jc w:val="both"/>
            </w:pPr>
            <w:r w:rsidRPr="00AA21DC">
              <w:t>2.1.3</w:t>
            </w:r>
            <w:r w:rsidR="00B60216">
              <w:rPr>
                <w:lang w:val="en-US"/>
              </w:rPr>
              <w:t>.</w:t>
            </w:r>
            <w:r w:rsidRPr="00AA21DC">
              <w:t xml:space="preserve"> Mục tiêu của AEC</w:t>
            </w:r>
          </w:p>
          <w:p w14:paraId="70922800" w14:textId="01A313A0" w:rsidR="00B558BC" w:rsidRPr="00AA21DC" w:rsidRDefault="00B558BC" w:rsidP="00B60216">
            <w:pPr>
              <w:widowControl w:val="0"/>
              <w:spacing w:after="0" w:line="276" w:lineRule="auto"/>
              <w:jc w:val="both"/>
            </w:pPr>
            <w:r w:rsidRPr="00AA21DC">
              <w:t>2.2</w:t>
            </w:r>
            <w:r w:rsidR="00B60216">
              <w:rPr>
                <w:lang w:val="en-US"/>
              </w:rPr>
              <w:t>.</w:t>
            </w:r>
            <w:r w:rsidRPr="00AA21DC">
              <w:t xml:space="preserve"> Các nội dung hợp tác trong cộng đồng kinh tế ASEAN </w:t>
            </w:r>
          </w:p>
          <w:p w14:paraId="32156CA1" w14:textId="68349E57" w:rsidR="00B558BC" w:rsidRPr="00AA21DC" w:rsidRDefault="00B558BC" w:rsidP="00B60216">
            <w:pPr>
              <w:widowControl w:val="0"/>
              <w:spacing w:after="0" w:line="276" w:lineRule="auto"/>
              <w:jc w:val="both"/>
            </w:pPr>
            <w:r w:rsidRPr="00AA21DC">
              <w:t>2.2.1</w:t>
            </w:r>
            <w:r w:rsidR="00B60216">
              <w:rPr>
                <w:lang w:val="en-US"/>
              </w:rPr>
              <w:t>.</w:t>
            </w:r>
            <w:r w:rsidRPr="00AA21DC">
              <w:t xml:space="preserve"> Hiệp định Thương mại Hàng hóa ASEAN (ATIGA)</w:t>
            </w:r>
          </w:p>
          <w:p w14:paraId="7AF5343A" w14:textId="45AB58CE" w:rsidR="00B558BC" w:rsidRPr="00AA21DC" w:rsidRDefault="00B558BC" w:rsidP="00B60216">
            <w:pPr>
              <w:widowControl w:val="0"/>
              <w:spacing w:after="0" w:line="276" w:lineRule="auto"/>
              <w:jc w:val="both"/>
            </w:pPr>
            <w:r w:rsidRPr="00AA21DC">
              <w:t>2.2.2</w:t>
            </w:r>
            <w:r w:rsidR="00B60216">
              <w:rPr>
                <w:lang w:val="en-US"/>
              </w:rPr>
              <w:t>.</w:t>
            </w:r>
            <w:r w:rsidRPr="00AA21DC">
              <w:t xml:space="preserve"> Hiệp định Khung về Dịch vụ </w:t>
            </w:r>
            <w:r w:rsidRPr="00AA21DC">
              <w:lastRenderedPageBreak/>
              <w:t>ASEAN (AFAS)</w:t>
            </w:r>
          </w:p>
          <w:p w14:paraId="2BE189CF" w14:textId="597ABD09" w:rsidR="00B558BC" w:rsidRPr="00AA21DC" w:rsidRDefault="00B558BC" w:rsidP="00B60216">
            <w:pPr>
              <w:widowControl w:val="0"/>
              <w:spacing w:after="0" w:line="276" w:lineRule="auto"/>
              <w:jc w:val="both"/>
            </w:pPr>
            <w:r w:rsidRPr="00AA21DC">
              <w:t>2.2.3</w:t>
            </w:r>
            <w:r w:rsidR="00B60216">
              <w:rPr>
                <w:lang w:val="en-US"/>
              </w:rPr>
              <w:t>.</w:t>
            </w:r>
            <w:r w:rsidRPr="00AA21DC">
              <w:t xml:space="preserve"> Hiệp định Đầu tư Toàn diện ASEAN (ACIA)</w:t>
            </w:r>
          </w:p>
          <w:p w14:paraId="0670A40B" w14:textId="54B2F92E" w:rsidR="00B558BC" w:rsidRPr="00AA21DC" w:rsidRDefault="00B558BC" w:rsidP="00B60216">
            <w:pPr>
              <w:widowControl w:val="0"/>
              <w:spacing w:after="0" w:line="276" w:lineRule="auto"/>
              <w:jc w:val="both"/>
            </w:pPr>
            <w:r w:rsidRPr="00AA21DC">
              <w:t>2.2.4</w:t>
            </w:r>
            <w:r w:rsidR="00B60216">
              <w:rPr>
                <w:lang w:val="en-US"/>
              </w:rPr>
              <w:t>.</w:t>
            </w:r>
            <w:r w:rsidRPr="00AA21DC">
              <w:t xml:space="preserve"> Hiệp định về Di chuyển thể nhân trong ASEAN (MNP)</w:t>
            </w:r>
          </w:p>
          <w:p w14:paraId="2A51E54E" w14:textId="77777777" w:rsidR="00B558BC" w:rsidRPr="00AA21DC" w:rsidRDefault="00B558BC" w:rsidP="00B60216">
            <w:pPr>
              <w:widowControl w:val="0"/>
              <w:spacing w:after="0" w:line="276" w:lineRule="auto"/>
              <w:jc w:val="both"/>
            </w:pPr>
            <w:r w:rsidRPr="00AA21DC">
              <w:t>2.3. Hợp tác kinh tế giữa ASEAN và đối tác kinh tế</w:t>
            </w:r>
          </w:p>
          <w:p w14:paraId="22D6BABA" w14:textId="77777777" w:rsidR="00B558BC" w:rsidRPr="00AA21DC" w:rsidRDefault="00B558BC" w:rsidP="00B60216">
            <w:pPr>
              <w:widowControl w:val="0"/>
              <w:spacing w:after="0" w:line="276" w:lineRule="auto"/>
              <w:jc w:val="both"/>
            </w:pPr>
            <w:r w:rsidRPr="00AA21DC">
              <w:t>2.3.1. Các liên kết kinh tế khu vực tiêu biểu</w:t>
            </w:r>
          </w:p>
          <w:p w14:paraId="22C63FCC" w14:textId="710E3DAA" w:rsidR="00B558BC" w:rsidRPr="00AA21DC" w:rsidRDefault="00B558BC" w:rsidP="00B60216">
            <w:pPr>
              <w:widowControl w:val="0"/>
              <w:spacing w:after="0" w:line="276" w:lineRule="auto"/>
              <w:jc w:val="both"/>
            </w:pPr>
            <w:r w:rsidRPr="00AA21DC">
              <w:t>2.3.2</w:t>
            </w:r>
            <w:r w:rsidR="00B60216">
              <w:rPr>
                <w:lang w:val="en-US"/>
              </w:rPr>
              <w:t>.</w:t>
            </w:r>
            <w:r w:rsidRPr="00AA21DC">
              <w:t xml:space="preserve"> Hợp tác kinh tế ASEAN – Trung Quốc</w:t>
            </w:r>
          </w:p>
          <w:p w14:paraId="2A8A40DD" w14:textId="4A60886F" w:rsidR="00B558BC" w:rsidRPr="00AA21DC" w:rsidRDefault="00B558BC" w:rsidP="00B60216">
            <w:pPr>
              <w:widowControl w:val="0"/>
              <w:spacing w:after="0" w:line="276" w:lineRule="auto"/>
              <w:jc w:val="both"/>
            </w:pPr>
            <w:r w:rsidRPr="00AA21DC">
              <w:t>2.3.3</w:t>
            </w:r>
            <w:r w:rsidR="00B60216">
              <w:rPr>
                <w:lang w:val="en-US"/>
              </w:rPr>
              <w:t>.</w:t>
            </w:r>
            <w:r w:rsidRPr="00AA21DC">
              <w:t xml:space="preserve"> Hợp tác kinh tế ASEAN – Nhật Bản</w:t>
            </w:r>
          </w:p>
          <w:p w14:paraId="14E72A44" w14:textId="745EF6E4" w:rsidR="0000384C" w:rsidRPr="00AA21DC" w:rsidRDefault="00B558BC" w:rsidP="00B60216">
            <w:pPr>
              <w:widowControl w:val="0"/>
              <w:spacing w:after="0" w:line="276" w:lineRule="auto"/>
              <w:jc w:val="both"/>
              <w:rPr>
                <w:lang w:val="en-US"/>
              </w:rPr>
            </w:pPr>
            <w:r w:rsidRPr="00AA21DC">
              <w:t>2.3.4</w:t>
            </w:r>
            <w:r w:rsidR="00B60216">
              <w:rPr>
                <w:lang w:val="en-US"/>
              </w:rPr>
              <w:t>.</w:t>
            </w:r>
            <w:r w:rsidRPr="00AA21DC">
              <w:t xml:space="preserve"> Hợp tá</w:t>
            </w:r>
            <w:r w:rsidR="003D294B" w:rsidRPr="00AA21DC">
              <w:t>c kinh tế ASEAN – Úc/New Di Lân</w:t>
            </w:r>
          </w:p>
        </w:tc>
        <w:tc>
          <w:tcPr>
            <w:tcW w:w="425" w:type="dxa"/>
          </w:tcPr>
          <w:p w14:paraId="034D2D3A" w14:textId="77777777" w:rsidR="0000384C" w:rsidRPr="00AA21DC" w:rsidRDefault="00C074D1" w:rsidP="0094460E">
            <w:pPr>
              <w:widowControl w:val="0"/>
              <w:jc w:val="center"/>
              <w:rPr>
                <w:lang w:val="en-US"/>
              </w:rPr>
            </w:pPr>
            <w:r w:rsidRPr="00AA21DC">
              <w:rPr>
                <w:lang w:val="en-US"/>
              </w:rPr>
              <w:lastRenderedPageBreak/>
              <w:t>5</w:t>
            </w:r>
          </w:p>
        </w:tc>
        <w:tc>
          <w:tcPr>
            <w:tcW w:w="425" w:type="dxa"/>
          </w:tcPr>
          <w:p w14:paraId="42CCB83A" w14:textId="77777777" w:rsidR="0000384C" w:rsidRPr="00AA21DC" w:rsidRDefault="00C074D1" w:rsidP="0094460E">
            <w:pPr>
              <w:widowControl w:val="0"/>
              <w:rPr>
                <w:lang w:val="en-US"/>
              </w:rPr>
            </w:pPr>
            <w:r w:rsidRPr="00AA21DC">
              <w:rPr>
                <w:lang w:val="en-US"/>
              </w:rPr>
              <w:t>3</w:t>
            </w:r>
          </w:p>
        </w:tc>
        <w:tc>
          <w:tcPr>
            <w:tcW w:w="426" w:type="dxa"/>
          </w:tcPr>
          <w:p w14:paraId="42C45EB7" w14:textId="77777777" w:rsidR="0000384C" w:rsidRPr="00AA21DC" w:rsidRDefault="003D294B" w:rsidP="0094460E">
            <w:pPr>
              <w:widowControl w:val="0"/>
              <w:rPr>
                <w:lang w:val="en-US"/>
              </w:rPr>
            </w:pPr>
            <w:r w:rsidRPr="00AA21DC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14:paraId="02727491" w14:textId="77777777" w:rsidR="0000384C" w:rsidRPr="00AA21DC" w:rsidRDefault="000554BD" w:rsidP="0094460E">
            <w:pPr>
              <w:widowControl w:val="0"/>
              <w:rPr>
                <w:lang w:val="en-US"/>
              </w:rPr>
            </w:pPr>
            <w:r w:rsidRPr="00AA21DC">
              <w:rPr>
                <w:lang w:val="en-US"/>
              </w:rPr>
              <w:t>CLO2</w:t>
            </w:r>
          </w:p>
        </w:tc>
        <w:tc>
          <w:tcPr>
            <w:tcW w:w="1134" w:type="dxa"/>
          </w:tcPr>
          <w:p w14:paraId="7BEE893B" w14:textId="77777777" w:rsidR="0000384C" w:rsidRPr="00AA21DC" w:rsidRDefault="00AF2215" w:rsidP="0094460E">
            <w:pPr>
              <w:widowControl w:val="0"/>
              <w:rPr>
                <w:lang w:val="en-US"/>
              </w:rPr>
            </w:pPr>
            <w:proofErr w:type="spellStart"/>
            <w:r w:rsidRPr="00AA21DC">
              <w:rPr>
                <w:lang w:val="en-US"/>
              </w:rPr>
              <w:t>Diễn</w:t>
            </w:r>
            <w:proofErr w:type="spellEnd"/>
            <w:r w:rsidRPr="00AA21DC">
              <w:rPr>
                <w:lang w:val="en-US"/>
              </w:rPr>
              <w:t xml:space="preserve"> </w:t>
            </w:r>
            <w:proofErr w:type="spellStart"/>
            <w:r w:rsidRPr="00AA21DC">
              <w:rPr>
                <w:lang w:val="en-US"/>
              </w:rPr>
              <w:t>giải</w:t>
            </w:r>
            <w:proofErr w:type="spellEnd"/>
            <w:r w:rsidRPr="00AA21DC">
              <w:rPr>
                <w:lang w:val="en-US"/>
              </w:rPr>
              <w:t xml:space="preserve">, </w:t>
            </w:r>
            <w:proofErr w:type="spellStart"/>
            <w:r w:rsidRPr="00AA21DC">
              <w:rPr>
                <w:lang w:val="en-US"/>
              </w:rPr>
              <w:t>thuyết</w:t>
            </w:r>
            <w:proofErr w:type="spellEnd"/>
            <w:r w:rsidRPr="00AA21DC">
              <w:rPr>
                <w:lang w:val="en-US"/>
              </w:rPr>
              <w:t xml:space="preserve"> </w:t>
            </w:r>
            <w:proofErr w:type="spellStart"/>
            <w:r w:rsidRPr="00AA21DC">
              <w:rPr>
                <w:lang w:val="en-US"/>
              </w:rPr>
              <w:t>trình</w:t>
            </w:r>
            <w:proofErr w:type="spellEnd"/>
          </w:p>
        </w:tc>
        <w:tc>
          <w:tcPr>
            <w:tcW w:w="1017" w:type="dxa"/>
          </w:tcPr>
          <w:p w14:paraId="0913A33C" w14:textId="77777777" w:rsidR="0000384C" w:rsidRPr="00AA21DC" w:rsidRDefault="00AF2215" w:rsidP="0094460E">
            <w:pPr>
              <w:widowControl w:val="0"/>
              <w:rPr>
                <w:lang w:val="en-US"/>
              </w:rPr>
            </w:pPr>
            <w:r w:rsidRPr="00AA21DC">
              <w:rPr>
                <w:lang w:val="en-US"/>
              </w:rPr>
              <w:t xml:space="preserve">Nghe </w:t>
            </w:r>
            <w:proofErr w:type="spellStart"/>
            <w:r w:rsidRPr="00AA21DC">
              <w:rPr>
                <w:lang w:val="en-US"/>
              </w:rPr>
              <w:t>giảng</w:t>
            </w:r>
            <w:proofErr w:type="spellEnd"/>
            <w:r w:rsidRPr="00AA21DC">
              <w:rPr>
                <w:lang w:val="en-US"/>
              </w:rPr>
              <w:t xml:space="preserve">, </w:t>
            </w:r>
            <w:proofErr w:type="spellStart"/>
            <w:r w:rsidRPr="00AA21DC">
              <w:rPr>
                <w:lang w:val="en-US"/>
              </w:rPr>
              <w:t>trả</w:t>
            </w:r>
            <w:proofErr w:type="spellEnd"/>
            <w:r w:rsidRPr="00AA21DC">
              <w:rPr>
                <w:lang w:val="en-US"/>
              </w:rPr>
              <w:t xml:space="preserve"> </w:t>
            </w:r>
            <w:proofErr w:type="spellStart"/>
            <w:r w:rsidRPr="00AA21DC">
              <w:rPr>
                <w:lang w:val="en-US"/>
              </w:rPr>
              <w:t>lời</w:t>
            </w:r>
            <w:proofErr w:type="spellEnd"/>
            <w:r w:rsidRPr="00AA21DC">
              <w:rPr>
                <w:lang w:val="en-US"/>
              </w:rPr>
              <w:t xml:space="preserve"> </w:t>
            </w:r>
            <w:proofErr w:type="spellStart"/>
            <w:r w:rsidRPr="00AA21DC">
              <w:rPr>
                <w:lang w:val="en-US"/>
              </w:rPr>
              <w:t>câu</w:t>
            </w:r>
            <w:proofErr w:type="spellEnd"/>
            <w:r w:rsidRPr="00AA21DC">
              <w:rPr>
                <w:lang w:val="en-US"/>
              </w:rPr>
              <w:t xml:space="preserve"> </w:t>
            </w:r>
            <w:proofErr w:type="spellStart"/>
            <w:r w:rsidRPr="00AA21DC">
              <w:rPr>
                <w:lang w:val="en-US"/>
              </w:rPr>
              <w:t>hỏi</w:t>
            </w:r>
            <w:proofErr w:type="spellEnd"/>
            <w:r w:rsidRPr="00AA21DC">
              <w:rPr>
                <w:lang w:val="en-US"/>
              </w:rPr>
              <w:t xml:space="preserve"> </w:t>
            </w:r>
            <w:proofErr w:type="spellStart"/>
            <w:r w:rsidRPr="00AA21DC">
              <w:rPr>
                <w:lang w:val="en-US"/>
              </w:rPr>
              <w:t>và</w:t>
            </w:r>
            <w:proofErr w:type="spellEnd"/>
            <w:r w:rsidRPr="00AA21DC">
              <w:rPr>
                <w:lang w:val="en-US"/>
              </w:rPr>
              <w:t xml:space="preserve"> </w:t>
            </w:r>
            <w:proofErr w:type="spellStart"/>
            <w:r w:rsidRPr="00AA21DC">
              <w:rPr>
                <w:lang w:val="en-US"/>
              </w:rPr>
              <w:t>làm</w:t>
            </w:r>
            <w:proofErr w:type="spellEnd"/>
            <w:r w:rsidRPr="00AA21DC">
              <w:rPr>
                <w:lang w:val="en-US"/>
              </w:rPr>
              <w:t xml:space="preserve"> </w:t>
            </w:r>
            <w:proofErr w:type="spellStart"/>
            <w:r w:rsidRPr="00AA21DC">
              <w:rPr>
                <w:lang w:val="en-US"/>
              </w:rPr>
              <w:t>bài</w:t>
            </w:r>
            <w:proofErr w:type="spellEnd"/>
            <w:r w:rsidRPr="00AA21DC">
              <w:rPr>
                <w:lang w:val="en-US"/>
              </w:rPr>
              <w:t xml:space="preserve"> </w:t>
            </w:r>
            <w:proofErr w:type="spellStart"/>
            <w:r w:rsidRPr="00AA21DC">
              <w:rPr>
                <w:lang w:val="en-US"/>
              </w:rPr>
              <w:t>kiểm</w:t>
            </w:r>
            <w:proofErr w:type="spellEnd"/>
            <w:r w:rsidRPr="00AA21DC">
              <w:rPr>
                <w:lang w:val="en-US"/>
              </w:rPr>
              <w:t xml:space="preserve"> </w:t>
            </w:r>
            <w:proofErr w:type="spellStart"/>
            <w:r w:rsidRPr="00AA21DC">
              <w:rPr>
                <w:lang w:val="en-US"/>
              </w:rPr>
              <w:t>tra</w:t>
            </w:r>
            <w:proofErr w:type="spellEnd"/>
            <w:r w:rsidRPr="00AA21DC">
              <w:rPr>
                <w:lang w:val="en-US"/>
              </w:rPr>
              <w:t xml:space="preserve"> 1 </w:t>
            </w:r>
            <w:proofErr w:type="spellStart"/>
            <w:r w:rsidRPr="00AA21DC">
              <w:rPr>
                <w:lang w:val="en-US"/>
              </w:rPr>
              <w:t>tiết</w:t>
            </w:r>
            <w:proofErr w:type="spellEnd"/>
          </w:p>
        </w:tc>
        <w:tc>
          <w:tcPr>
            <w:tcW w:w="1142" w:type="dxa"/>
          </w:tcPr>
          <w:p w14:paraId="5169F682" w14:textId="77777777" w:rsidR="00752F59" w:rsidRPr="00AA21DC" w:rsidRDefault="00752F59" w:rsidP="00752F59">
            <w:pPr>
              <w:spacing w:after="0"/>
              <w:jc w:val="center"/>
              <w:rPr>
                <w:lang w:val="en-US"/>
              </w:rPr>
            </w:pPr>
            <w:r w:rsidRPr="00AA21DC">
              <w:t>[1]</w:t>
            </w:r>
            <w:r w:rsidRPr="00AA21DC">
              <w:rPr>
                <w:lang w:val="en-US"/>
              </w:rPr>
              <w:t>: 5-35</w:t>
            </w:r>
          </w:p>
          <w:p w14:paraId="6922BE87" w14:textId="77777777" w:rsidR="00752F59" w:rsidRPr="00AA21DC" w:rsidRDefault="00752F59" w:rsidP="00752F59">
            <w:pPr>
              <w:spacing w:after="0"/>
              <w:jc w:val="center"/>
              <w:rPr>
                <w:lang w:val="en-US"/>
              </w:rPr>
            </w:pPr>
            <w:r w:rsidRPr="00AA21DC">
              <w:t>[</w:t>
            </w:r>
            <w:r w:rsidRPr="00AA21DC">
              <w:rPr>
                <w:lang w:val="en-US"/>
              </w:rPr>
              <w:t>2</w:t>
            </w:r>
            <w:r w:rsidRPr="00AA21DC">
              <w:t>]</w:t>
            </w:r>
            <w:r w:rsidRPr="00AA21DC">
              <w:rPr>
                <w:lang w:val="en-US"/>
              </w:rPr>
              <w:t>: 10-47</w:t>
            </w:r>
          </w:p>
          <w:p w14:paraId="74F4310F" w14:textId="77777777" w:rsidR="0000384C" w:rsidRPr="00AA21DC" w:rsidRDefault="0000384C" w:rsidP="0094460E">
            <w:pPr>
              <w:widowControl w:val="0"/>
            </w:pPr>
          </w:p>
        </w:tc>
      </w:tr>
      <w:tr w:rsidR="0000384C" w:rsidRPr="00FA175E" w14:paraId="20DC0EBE" w14:textId="77777777" w:rsidTr="00611EDD">
        <w:tc>
          <w:tcPr>
            <w:tcW w:w="535" w:type="dxa"/>
          </w:tcPr>
          <w:p w14:paraId="5B5EF21B" w14:textId="7A329098" w:rsidR="0000384C" w:rsidRPr="00B60216" w:rsidRDefault="00B60216" w:rsidP="00B60216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59" w:type="dxa"/>
          </w:tcPr>
          <w:p w14:paraId="647ACDC6" w14:textId="77777777" w:rsidR="00E75C84" w:rsidRPr="00AA21DC" w:rsidRDefault="00E75C84" w:rsidP="00B60216">
            <w:pPr>
              <w:widowControl w:val="0"/>
              <w:spacing w:after="0" w:line="276" w:lineRule="auto"/>
              <w:jc w:val="both"/>
              <w:rPr>
                <w:b/>
              </w:rPr>
            </w:pPr>
            <w:r w:rsidRPr="00AA21DC">
              <w:rPr>
                <w:b/>
              </w:rPr>
              <w:t>Chương 3: Kinh tế các nước ASEAN 6</w:t>
            </w:r>
          </w:p>
          <w:p w14:paraId="56350835" w14:textId="7D6CD32F" w:rsidR="00E75C84" w:rsidRPr="00AA21DC" w:rsidRDefault="00E75C84" w:rsidP="00B60216">
            <w:pPr>
              <w:widowControl w:val="0"/>
              <w:spacing w:after="0" w:line="276" w:lineRule="auto"/>
              <w:jc w:val="both"/>
            </w:pPr>
            <w:r w:rsidRPr="00AA21DC">
              <w:t>3.1</w:t>
            </w:r>
            <w:r w:rsidR="00B60216">
              <w:rPr>
                <w:lang w:val="en-US"/>
              </w:rPr>
              <w:t>.</w:t>
            </w:r>
            <w:r w:rsidRPr="00AA21DC">
              <w:t xml:space="preserve"> Kinh tế Singapore</w:t>
            </w:r>
          </w:p>
          <w:p w14:paraId="4B88CCF1" w14:textId="77777777" w:rsidR="00E75C84" w:rsidRPr="00AA21DC" w:rsidRDefault="00E75C84" w:rsidP="00B60216">
            <w:pPr>
              <w:widowControl w:val="0"/>
              <w:spacing w:after="0" w:line="276" w:lineRule="auto"/>
              <w:jc w:val="both"/>
            </w:pPr>
            <w:r w:rsidRPr="00AA21DC">
              <w:t>3.1.1. Tổng quan nền kinh tế Singapore</w:t>
            </w:r>
          </w:p>
          <w:p w14:paraId="5A2B24C6" w14:textId="77777777" w:rsidR="00E75C84" w:rsidRPr="00AA21DC" w:rsidRDefault="00E75C84" w:rsidP="00B60216">
            <w:pPr>
              <w:widowControl w:val="0"/>
              <w:spacing w:after="0" w:line="276" w:lineRule="auto"/>
              <w:jc w:val="both"/>
            </w:pPr>
            <w:r w:rsidRPr="00AA21DC">
              <w:t>3.1.2. Cơ hội hợp tác kinh tế giữa Singapore và các quốc gia ASEAN</w:t>
            </w:r>
          </w:p>
          <w:p w14:paraId="442E96FF" w14:textId="52EEAD1B" w:rsidR="00E75C84" w:rsidRPr="00AA21DC" w:rsidRDefault="00E75C84" w:rsidP="00B60216">
            <w:pPr>
              <w:widowControl w:val="0"/>
              <w:spacing w:after="0" w:line="276" w:lineRule="auto"/>
              <w:jc w:val="both"/>
            </w:pPr>
            <w:r w:rsidRPr="00AA21DC">
              <w:t>3.2</w:t>
            </w:r>
            <w:r w:rsidR="00B60216">
              <w:rPr>
                <w:lang w:val="en-US"/>
              </w:rPr>
              <w:t>.</w:t>
            </w:r>
            <w:r w:rsidRPr="00AA21DC">
              <w:t xml:space="preserve"> Kinh tế Malaysia</w:t>
            </w:r>
          </w:p>
          <w:p w14:paraId="4A639106" w14:textId="77777777" w:rsidR="00E75C84" w:rsidRPr="00AA21DC" w:rsidRDefault="00E75C84" w:rsidP="00B60216">
            <w:pPr>
              <w:widowControl w:val="0"/>
              <w:spacing w:after="0" w:line="276" w:lineRule="auto"/>
              <w:jc w:val="both"/>
            </w:pPr>
            <w:r w:rsidRPr="00AA21DC">
              <w:t xml:space="preserve">3.2.1. Tổng quan nền kinh tế Malaysia </w:t>
            </w:r>
          </w:p>
          <w:p w14:paraId="68BF6B98" w14:textId="77777777" w:rsidR="00E75C84" w:rsidRPr="00AA21DC" w:rsidRDefault="00E75C84" w:rsidP="00B60216">
            <w:pPr>
              <w:widowControl w:val="0"/>
              <w:spacing w:after="0" w:line="276" w:lineRule="auto"/>
              <w:jc w:val="both"/>
            </w:pPr>
            <w:r w:rsidRPr="00AA21DC">
              <w:t>3.2.2. Cơ hội hợp tác kinh tế giữa Malaysia và các quốc gia ASEAN</w:t>
            </w:r>
          </w:p>
          <w:p w14:paraId="128F8CF3" w14:textId="2973D3EE" w:rsidR="00E75C84" w:rsidRPr="00AA21DC" w:rsidRDefault="00E75C84" w:rsidP="00B60216">
            <w:pPr>
              <w:widowControl w:val="0"/>
              <w:spacing w:after="0" w:line="276" w:lineRule="auto"/>
              <w:jc w:val="both"/>
            </w:pPr>
            <w:r w:rsidRPr="00AA21DC">
              <w:t>3.3</w:t>
            </w:r>
            <w:r w:rsidR="00B60216">
              <w:rPr>
                <w:lang w:val="en-US"/>
              </w:rPr>
              <w:t>.</w:t>
            </w:r>
            <w:r w:rsidRPr="00AA21DC">
              <w:t xml:space="preserve"> Kinh tế Indonesia </w:t>
            </w:r>
          </w:p>
          <w:p w14:paraId="281EFAE1" w14:textId="77777777" w:rsidR="00E75C84" w:rsidRPr="00AA21DC" w:rsidRDefault="00E75C84" w:rsidP="00B60216">
            <w:pPr>
              <w:widowControl w:val="0"/>
              <w:spacing w:after="0" w:line="276" w:lineRule="auto"/>
              <w:jc w:val="both"/>
            </w:pPr>
            <w:r w:rsidRPr="00AA21DC">
              <w:t>3.3.1. Tổng quan nền kinh tế Indonesia</w:t>
            </w:r>
          </w:p>
          <w:p w14:paraId="478B50D8" w14:textId="77777777" w:rsidR="00E75C84" w:rsidRPr="00AA21DC" w:rsidRDefault="00E75C84" w:rsidP="00B60216">
            <w:pPr>
              <w:widowControl w:val="0"/>
              <w:spacing w:after="0" w:line="276" w:lineRule="auto"/>
              <w:jc w:val="both"/>
            </w:pPr>
            <w:r w:rsidRPr="00AA21DC">
              <w:t>3.3.2. Cơ hội hợp tác kinh tế giữa Indonesia và các quốc gia ASEAN</w:t>
            </w:r>
          </w:p>
          <w:p w14:paraId="46A956C5" w14:textId="5B96133F" w:rsidR="00E75C84" w:rsidRPr="00AA21DC" w:rsidRDefault="00E75C84" w:rsidP="00B60216">
            <w:pPr>
              <w:widowControl w:val="0"/>
              <w:spacing w:after="0" w:line="276" w:lineRule="auto"/>
              <w:jc w:val="both"/>
            </w:pPr>
            <w:r w:rsidRPr="00AA21DC">
              <w:t>3.4</w:t>
            </w:r>
            <w:r w:rsidR="00B60216">
              <w:rPr>
                <w:lang w:val="en-US"/>
              </w:rPr>
              <w:t>.</w:t>
            </w:r>
            <w:r w:rsidRPr="00AA21DC">
              <w:t xml:space="preserve"> Kinh tế Thái Lan</w:t>
            </w:r>
          </w:p>
          <w:p w14:paraId="69729769" w14:textId="77777777" w:rsidR="00E75C84" w:rsidRPr="00AA21DC" w:rsidRDefault="00E75C84" w:rsidP="00B60216">
            <w:pPr>
              <w:widowControl w:val="0"/>
              <w:spacing w:after="0" w:line="276" w:lineRule="auto"/>
              <w:jc w:val="both"/>
            </w:pPr>
            <w:r w:rsidRPr="00AA21DC">
              <w:t>3.4.1. Tổng quan nền kinh tế Thái Lan</w:t>
            </w:r>
          </w:p>
          <w:p w14:paraId="6C277ACC" w14:textId="77777777" w:rsidR="00E75C84" w:rsidRPr="00AA21DC" w:rsidRDefault="00E75C84" w:rsidP="00B60216">
            <w:pPr>
              <w:widowControl w:val="0"/>
              <w:spacing w:after="0" w:line="276" w:lineRule="auto"/>
              <w:jc w:val="both"/>
            </w:pPr>
            <w:r w:rsidRPr="00AA21DC">
              <w:t>3.4.2. Cơ hội hợp tác kinh tế giữa Thái Lan và các quốc gia  ASEAN</w:t>
            </w:r>
          </w:p>
          <w:p w14:paraId="419ED447" w14:textId="276D4429" w:rsidR="00E75C84" w:rsidRPr="00AA21DC" w:rsidRDefault="00E75C84" w:rsidP="00B60216">
            <w:pPr>
              <w:widowControl w:val="0"/>
              <w:spacing w:after="0" w:line="276" w:lineRule="auto"/>
              <w:jc w:val="both"/>
            </w:pPr>
            <w:r w:rsidRPr="00AA21DC">
              <w:t>3.5</w:t>
            </w:r>
            <w:r w:rsidR="00B60216">
              <w:rPr>
                <w:lang w:val="en-US"/>
              </w:rPr>
              <w:t>.</w:t>
            </w:r>
            <w:r w:rsidRPr="00AA21DC">
              <w:t xml:space="preserve"> Kinh tế Brunei</w:t>
            </w:r>
          </w:p>
          <w:p w14:paraId="05427E7D" w14:textId="77777777" w:rsidR="00E75C84" w:rsidRPr="00AA21DC" w:rsidRDefault="00E75C84" w:rsidP="00B60216">
            <w:pPr>
              <w:widowControl w:val="0"/>
              <w:spacing w:after="0" w:line="276" w:lineRule="auto"/>
              <w:jc w:val="both"/>
            </w:pPr>
            <w:r w:rsidRPr="00AA21DC">
              <w:t>3.5.1 Tổng quan nền kinh tế Brunei</w:t>
            </w:r>
          </w:p>
          <w:p w14:paraId="62FB3AF4" w14:textId="77777777" w:rsidR="00E75C84" w:rsidRPr="00AA21DC" w:rsidRDefault="00E75C84" w:rsidP="00B60216">
            <w:pPr>
              <w:widowControl w:val="0"/>
              <w:spacing w:after="0" w:line="276" w:lineRule="auto"/>
              <w:jc w:val="both"/>
            </w:pPr>
            <w:r w:rsidRPr="00AA21DC">
              <w:t>3.5.2. Cơ hội hợp tác kinh tế giữa Brunei và các quốc gia ASEAN</w:t>
            </w:r>
          </w:p>
          <w:p w14:paraId="5B118FA9" w14:textId="25DC9E6E" w:rsidR="00E75C84" w:rsidRPr="00AA21DC" w:rsidRDefault="00E75C84" w:rsidP="00B60216">
            <w:pPr>
              <w:widowControl w:val="0"/>
              <w:spacing w:after="0" w:line="276" w:lineRule="auto"/>
              <w:jc w:val="both"/>
            </w:pPr>
            <w:r w:rsidRPr="00AA21DC">
              <w:t>3.6</w:t>
            </w:r>
            <w:r w:rsidR="00B60216">
              <w:rPr>
                <w:lang w:val="en-US"/>
              </w:rPr>
              <w:t>.</w:t>
            </w:r>
            <w:r w:rsidRPr="00AA21DC">
              <w:t xml:space="preserve"> Kinh tế Philippines</w:t>
            </w:r>
          </w:p>
          <w:p w14:paraId="4BC12B3F" w14:textId="77777777" w:rsidR="00E75C84" w:rsidRPr="00AA21DC" w:rsidRDefault="00E75C84" w:rsidP="00B60216">
            <w:pPr>
              <w:widowControl w:val="0"/>
              <w:spacing w:after="0" w:line="276" w:lineRule="auto"/>
              <w:jc w:val="both"/>
            </w:pPr>
            <w:r w:rsidRPr="00AA21DC">
              <w:t>3.6.1. Tổng quan nền kinh tế Philippines</w:t>
            </w:r>
          </w:p>
          <w:p w14:paraId="4CA4FC75" w14:textId="77777777" w:rsidR="0000384C" w:rsidRPr="00AA21DC" w:rsidRDefault="00E75C84" w:rsidP="00B60216">
            <w:pPr>
              <w:widowControl w:val="0"/>
              <w:spacing w:after="0" w:line="276" w:lineRule="auto"/>
              <w:jc w:val="both"/>
              <w:rPr>
                <w:lang w:val="en-US"/>
              </w:rPr>
            </w:pPr>
            <w:r w:rsidRPr="00AA21DC">
              <w:t>3.6.2. Cơ hội hợp tác kinh tế giữa Ph</w:t>
            </w:r>
            <w:r w:rsidR="003D294B" w:rsidRPr="00AA21DC">
              <w:t>ilippines và các quốc gia ASEAN</w:t>
            </w:r>
          </w:p>
        </w:tc>
        <w:tc>
          <w:tcPr>
            <w:tcW w:w="425" w:type="dxa"/>
          </w:tcPr>
          <w:p w14:paraId="7075F5E8" w14:textId="77777777" w:rsidR="0000384C" w:rsidRPr="00AA21DC" w:rsidRDefault="00C074D1" w:rsidP="0094460E">
            <w:pPr>
              <w:widowControl w:val="0"/>
              <w:jc w:val="center"/>
              <w:rPr>
                <w:lang w:val="en-US"/>
              </w:rPr>
            </w:pPr>
            <w:r w:rsidRPr="00AA21DC">
              <w:rPr>
                <w:lang w:val="en-US"/>
              </w:rPr>
              <w:t>12</w:t>
            </w:r>
          </w:p>
        </w:tc>
        <w:tc>
          <w:tcPr>
            <w:tcW w:w="425" w:type="dxa"/>
          </w:tcPr>
          <w:p w14:paraId="7867CA93" w14:textId="77777777" w:rsidR="0000384C" w:rsidRPr="00AA21DC" w:rsidRDefault="003D294B" w:rsidP="0094460E">
            <w:pPr>
              <w:widowControl w:val="0"/>
              <w:rPr>
                <w:lang w:val="en-US"/>
              </w:rPr>
            </w:pPr>
            <w:r w:rsidRPr="00AA21DC">
              <w:rPr>
                <w:lang w:val="en-US"/>
              </w:rPr>
              <w:t>6</w:t>
            </w:r>
          </w:p>
        </w:tc>
        <w:tc>
          <w:tcPr>
            <w:tcW w:w="426" w:type="dxa"/>
          </w:tcPr>
          <w:p w14:paraId="40D36F00" w14:textId="77777777" w:rsidR="0000384C" w:rsidRPr="00AA21DC" w:rsidRDefault="003D294B" w:rsidP="0094460E">
            <w:pPr>
              <w:widowControl w:val="0"/>
              <w:rPr>
                <w:lang w:val="en-US"/>
              </w:rPr>
            </w:pPr>
            <w:r w:rsidRPr="00AA21DC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14:paraId="0A5627BF" w14:textId="77777777" w:rsidR="0000384C" w:rsidRPr="00AA21DC" w:rsidRDefault="000554BD" w:rsidP="0094460E">
            <w:pPr>
              <w:widowControl w:val="0"/>
              <w:rPr>
                <w:lang w:val="en-US"/>
              </w:rPr>
            </w:pPr>
            <w:r w:rsidRPr="00AA21DC">
              <w:rPr>
                <w:lang w:val="en-US"/>
              </w:rPr>
              <w:t>CLO3</w:t>
            </w:r>
          </w:p>
        </w:tc>
        <w:tc>
          <w:tcPr>
            <w:tcW w:w="1134" w:type="dxa"/>
          </w:tcPr>
          <w:p w14:paraId="263F8E93" w14:textId="77777777" w:rsidR="0000384C" w:rsidRPr="00AA21DC" w:rsidRDefault="00AF2215" w:rsidP="0094460E">
            <w:pPr>
              <w:widowControl w:val="0"/>
              <w:rPr>
                <w:lang w:val="en-US"/>
              </w:rPr>
            </w:pPr>
            <w:proofErr w:type="spellStart"/>
            <w:r w:rsidRPr="00AA21DC">
              <w:rPr>
                <w:lang w:val="en-US"/>
              </w:rPr>
              <w:t>Diễn</w:t>
            </w:r>
            <w:proofErr w:type="spellEnd"/>
            <w:r w:rsidRPr="00AA21DC">
              <w:rPr>
                <w:lang w:val="en-US"/>
              </w:rPr>
              <w:t xml:space="preserve"> </w:t>
            </w:r>
            <w:proofErr w:type="spellStart"/>
            <w:r w:rsidRPr="00AA21DC">
              <w:rPr>
                <w:lang w:val="en-US"/>
              </w:rPr>
              <w:t>giải</w:t>
            </w:r>
            <w:proofErr w:type="spellEnd"/>
            <w:r w:rsidRPr="00AA21DC">
              <w:rPr>
                <w:lang w:val="en-US"/>
              </w:rPr>
              <w:t xml:space="preserve">, </w:t>
            </w:r>
            <w:proofErr w:type="spellStart"/>
            <w:r w:rsidRPr="00AA21DC">
              <w:rPr>
                <w:lang w:val="en-US"/>
              </w:rPr>
              <w:t>thuyết</w:t>
            </w:r>
            <w:proofErr w:type="spellEnd"/>
            <w:r w:rsidRPr="00AA21DC">
              <w:rPr>
                <w:lang w:val="en-US"/>
              </w:rPr>
              <w:t xml:space="preserve"> </w:t>
            </w:r>
            <w:proofErr w:type="spellStart"/>
            <w:r w:rsidRPr="00AA21DC">
              <w:rPr>
                <w:lang w:val="en-US"/>
              </w:rPr>
              <w:t>trình</w:t>
            </w:r>
            <w:proofErr w:type="spellEnd"/>
          </w:p>
        </w:tc>
        <w:tc>
          <w:tcPr>
            <w:tcW w:w="1017" w:type="dxa"/>
          </w:tcPr>
          <w:p w14:paraId="6F4D5C1D" w14:textId="77777777" w:rsidR="0000384C" w:rsidRPr="00AA21DC" w:rsidRDefault="00AF2215" w:rsidP="0094460E">
            <w:pPr>
              <w:widowControl w:val="0"/>
              <w:rPr>
                <w:lang w:val="en-US"/>
              </w:rPr>
            </w:pPr>
            <w:r w:rsidRPr="00AA21DC">
              <w:rPr>
                <w:lang w:val="en-US"/>
              </w:rPr>
              <w:t xml:space="preserve">Nghe </w:t>
            </w:r>
            <w:proofErr w:type="spellStart"/>
            <w:r w:rsidRPr="00AA21DC">
              <w:rPr>
                <w:lang w:val="en-US"/>
              </w:rPr>
              <w:t>giảng</w:t>
            </w:r>
            <w:proofErr w:type="spellEnd"/>
            <w:r w:rsidRPr="00AA21DC">
              <w:rPr>
                <w:lang w:val="en-US"/>
              </w:rPr>
              <w:t xml:space="preserve">, </w:t>
            </w:r>
            <w:proofErr w:type="spellStart"/>
            <w:r w:rsidRPr="00AA21DC">
              <w:rPr>
                <w:lang w:val="en-US"/>
              </w:rPr>
              <w:t>trả</w:t>
            </w:r>
            <w:proofErr w:type="spellEnd"/>
            <w:r w:rsidRPr="00AA21DC">
              <w:rPr>
                <w:lang w:val="en-US"/>
              </w:rPr>
              <w:t xml:space="preserve"> </w:t>
            </w:r>
            <w:proofErr w:type="spellStart"/>
            <w:r w:rsidRPr="00AA21DC">
              <w:rPr>
                <w:lang w:val="en-US"/>
              </w:rPr>
              <w:t>lời</w:t>
            </w:r>
            <w:proofErr w:type="spellEnd"/>
            <w:r w:rsidRPr="00AA21DC">
              <w:rPr>
                <w:lang w:val="en-US"/>
              </w:rPr>
              <w:t xml:space="preserve"> </w:t>
            </w:r>
            <w:proofErr w:type="spellStart"/>
            <w:r w:rsidRPr="00AA21DC">
              <w:rPr>
                <w:lang w:val="en-US"/>
              </w:rPr>
              <w:t>câu</w:t>
            </w:r>
            <w:proofErr w:type="spellEnd"/>
            <w:r w:rsidRPr="00AA21DC">
              <w:rPr>
                <w:lang w:val="en-US"/>
              </w:rPr>
              <w:t xml:space="preserve"> </w:t>
            </w:r>
            <w:proofErr w:type="spellStart"/>
            <w:r w:rsidRPr="00AA21DC">
              <w:rPr>
                <w:lang w:val="en-US"/>
              </w:rPr>
              <w:t>hỏi</w:t>
            </w:r>
            <w:proofErr w:type="spellEnd"/>
            <w:r w:rsidRPr="00AA21DC">
              <w:rPr>
                <w:lang w:val="en-US"/>
              </w:rPr>
              <w:t xml:space="preserve">, </w:t>
            </w:r>
            <w:proofErr w:type="spellStart"/>
            <w:r w:rsidRPr="00AA21DC">
              <w:rPr>
                <w:lang w:val="en-US"/>
              </w:rPr>
              <w:t>thảo</w:t>
            </w:r>
            <w:proofErr w:type="spellEnd"/>
            <w:r w:rsidRPr="00AA21DC">
              <w:rPr>
                <w:lang w:val="en-US"/>
              </w:rPr>
              <w:t xml:space="preserve"> </w:t>
            </w:r>
            <w:proofErr w:type="spellStart"/>
            <w:r w:rsidRPr="00AA21DC">
              <w:rPr>
                <w:lang w:val="en-US"/>
              </w:rPr>
              <w:t>luận</w:t>
            </w:r>
            <w:proofErr w:type="spellEnd"/>
            <w:r w:rsidRPr="00AA21DC">
              <w:rPr>
                <w:lang w:val="en-US"/>
              </w:rPr>
              <w:t xml:space="preserve"> </w:t>
            </w:r>
            <w:proofErr w:type="spellStart"/>
            <w:r w:rsidRPr="00AA21DC">
              <w:rPr>
                <w:lang w:val="en-US"/>
              </w:rPr>
              <w:t>nhóm</w:t>
            </w:r>
            <w:proofErr w:type="spellEnd"/>
          </w:p>
        </w:tc>
        <w:tc>
          <w:tcPr>
            <w:tcW w:w="1142" w:type="dxa"/>
          </w:tcPr>
          <w:p w14:paraId="05D3C604" w14:textId="77777777" w:rsidR="00752F59" w:rsidRPr="00AA21DC" w:rsidRDefault="00752F59" w:rsidP="00752F59">
            <w:pPr>
              <w:spacing w:after="0"/>
              <w:jc w:val="center"/>
              <w:rPr>
                <w:lang w:val="en-US"/>
              </w:rPr>
            </w:pPr>
            <w:r w:rsidRPr="00AA21DC">
              <w:t>[1]</w:t>
            </w:r>
            <w:r w:rsidRPr="00AA21DC">
              <w:rPr>
                <w:lang w:val="en-US"/>
              </w:rPr>
              <w:t>: 36-148</w:t>
            </w:r>
          </w:p>
          <w:p w14:paraId="28603623" w14:textId="77777777" w:rsidR="00752F59" w:rsidRPr="00AA21DC" w:rsidRDefault="00752F59" w:rsidP="00752F59">
            <w:pPr>
              <w:spacing w:after="0"/>
              <w:jc w:val="center"/>
              <w:rPr>
                <w:lang w:val="en-US"/>
              </w:rPr>
            </w:pPr>
            <w:r w:rsidRPr="00AA21DC">
              <w:t>[</w:t>
            </w:r>
            <w:r w:rsidRPr="00AA21DC">
              <w:rPr>
                <w:lang w:val="en-US"/>
              </w:rPr>
              <w:t>2</w:t>
            </w:r>
            <w:r w:rsidRPr="00AA21DC">
              <w:t>]</w:t>
            </w:r>
            <w:r w:rsidRPr="00AA21DC">
              <w:rPr>
                <w:lang w:val="en-US"/>
              </w:rPr>
              <w:t>: 48-156</w:t>
            </w:r>
          </w:p>
          <w:p w14:paraId="0E09966A" w14:textId="77777777" w:rsidR="0000384C" w:rsidRPr="00AA21DC" w:rsidRDefault="0000384C" w:rsidP="0094460E">
            <w:pPr>
              <w:widowControl w:val="0"/>
            </w:pPr>
          </w:p>
        </w:tc>
      </w:tr>
      <w:tr w:rsidR="0000384C" w:rsidRPr="00FA175E" w14:paraId="2E8A7B98" w14:textId="77777777" w:rsidTr="00611EDD">
        <w:tc>
          <w:tcPr>
            <w:tcW w:w="535" w:type="dxa"/>
          </w:tcPr>
          <w:p w14:paraId="352E4546" w14:textId="00E21C85" w:rsidR="0000384C" w:rsidRPr="00B60216" w:rsidRDefault="00B60216" w:rsidP="00B60216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59" w:type="dxa"/>
          </w:tcPr>
          <w:p w14:paraId="4B245563" w14:textId="77777777" w:rsidR="00E75C84" w:rsidRPr="00AA21DC" w:rsidRDefault="00E75C84" w:rsidP="00B60216">
            <w:pPr>
              <w:widowControl w:val="0"/>
              <w:spacing w:after="0" w:line="276" w:lineRule="auto"/>
              <w:jc w:val="both"/>
              <w:rPr>
                <w:b/>
              </w:rPr>
            </w:pPr>
            <w:r w:rsidRPr="00AA21DC">
              <w:rPr>
                <w:b/>
              </w:rPr>
              <w:t>Chương 4: Kinh tế các nước Campuchia – Lào – Myanmar – Việt Nam</w:t>
            </w:r>
          </w:p>
          <w:p w14:paraId="4BEC9154" w14:textId="1BB6AB05" w:rsidR="00E75C84" w:rsidRPr="00AA21DC" w:rsidRDefault="00E75C84" w:rsidP="00B60216">
            <w:pPr>
              <w:widowControl w:val="0"/>
              <w:spacing w:after="0" w:line="276" w:lineRule="auto"/>
              <w:jc w:val="both"/>
            </w:pPr>
            <w:r w:rsidRPr="00AA21DC">
              <w:t>4.1</w:t>
            </w:r>
            <w:r w:rsidR="00B60216">
              <w:rPr>
                <w:lang w:val="en-US"/>
              </w:rPr>
              <w:t>.</w:t>
            </w:r>
            <w:r w:rsidRPr="00AA21DC">
              <w:t xml:space="preserve"> Kinh tế các nước CLMV</w:t>
            </w:r>
          </w:p>
          <w:p w14:paraId="4D901F9A" w14:textId="49CB961D" w:rsidR="00E75C84" w:rsidRPr="00AA21DC" w:rsidRDefault="00E75C84" w:rsidP="00B60216">
            <w:pPr>
              <w:widowControl w:val="0"/>
              <w:spacing w:after="0" w:line="276" w:lineRule="auto"/>
              <w:jc w:val="both"/>
            </w:pPr>
            <w:r w:rsidRPr="00AA21DC">
              <w:t>4.1.1</w:t>
            </w:r>
            <w:r w:rsidR="00B60216">
              <w:rPr>
                <w:lang w:val="en-US"/>
              </w:rPr>
              <w:t>.</w:t>
            </w:r>
            <w:r w:rsidRPr="00AA21DC">
              <w:t xml:space="preserve"> Kinh tế Campuchia</w:t>
            </w:r>
          </w:p>
          <w:p w14:paraId="2D1939DA" w14:textId="224AB253" w:rsidR="00E75C84" w:rsidRPr="00AA21DC" w:rsidRDefault="00E75C84" w:rsidP="00B60216">
            <w:pPr>
              <w:widowControl w:val="0"/>
              <w:spacing w:after="0" w:line="276" w:lineRule="auto"/>
              <w:jc w:val="both"/>
            </w:pPr>
            <w:r w:rsidRPr="00AA21DC">
              <w:t>4.1.2</w:t>
            </w:r>
            <w:r w:rsidR="00B60216">
              <w:rPr>
                <w:lang w:val="en-US"/>
              </w:rPr>
              <w:t>.</w:t>
            </w:r>
            <w:r w:rsidRPr="00AA21DC">
              <w:t xml:space="preserve"> Kinh tế Lào</w:t>
            </w:r>
          </w:p>
          <w:p w14:paraId="3BCD310B" w14:textId="26A7E130" w:rsidR="00E75C84" w:rsidRPr="00AA21DC" w:rsidRDefault="00E75C84" w:rsidP="00B60216">
            <w:pPr>
              <w:widowControl w:val="0"/>
              <w:spacing w:after="0" w:line="276" w:lineRule="auto"/>
              <w:jc w:val="both"/>
            </w:pPr>
            <w:r w:rsidRPr="00AA21DC">
              <w:t>4.1.3</w:t>
            </w:r>
            <w:r w:rsidR="00B60216">
              <w:rPr>
                <w:lang w:val="en-US"/>
              </w:rPr>
              <w:t>.</w:t>
            </w:r>
            <w:r w:rsidRPr="00AA21DC">
              <w:t xml:space="preserve"> Kinh tế Myanmar</w:t>
            </w:r>
          </w:p>
          <w:p w14:paraId="49DF4C76" w14:textId="1176A969" w:rsidR="00E75C84" w:rsidRPr="00AA21DC" w:rsidRDefault="00E75C84" w:rsidP="00B60216">
            <w:pPr>
              <w:widowControl w:val="0"/>
              <w:spacing w:after="0" w:line="276" w:lineRule="auto"/>
              <w:jc w:val="both"/>
            </w:pPr>
            <w:r w:rsidRPr="00AA21DC">
              <w:t>4.1.4</w:t>
            </w:r>
            <w:r w:rsidR="00B60216">
              <w:rPr>
                <w:lang w:val="en-US"/>
              </w:rPr>
              <w:t>.</w:t>
            </w:r>
            <w:r w:rsidRPr="00AA21DC">
              <w:t xml:space="preserve"> Kinh tế Việt Nam</w:t>
            </w:r>
          </w:p>
          <w:p w14:paraId="16852010" w14:textId="104DD2C0" w:rsidR="00E75C84" w:rsidRPr="00AA21DC" w:rsidRDefault="00E75C84" w:rsidP="00B60216">
            <w:pPr>
              <w:widowControl w:val="0"/>
              <w:spacing w:after="0" w:line="276" w:lineRule="auto"/>
              <w:jc w:val="both"/>
            </w:pPr>
            <w:r w:rsidRPr="00AA21DC">
              <w:t>4.2</w:t>
            </w:r>
            <w:r w:rsidR="00B60216">
              <w:rPr>
                <w:lang w:val="en-US"/>
              </w:rPr>
              <w:t>.</w:t>
            </w:r>
            <w:r w:rsidRPr="00AA21DC">
              <w:t xml:space="preserve"> Cơ hội hợp tác kinh tế giữa Việt Nam và các nước ASEAN</w:t>
            </w:r>
          </w:p>
          <w:p w14:paraId="0C2BCD73" w14:textId="2598337A" w:rsidR="00E75C84" w:rsidRPr="00AA21DC" w:rsidRDefault="00E75C84" w:rsidP="00B60216">
            <w:pPr>
              <w:widowControl w:val="0"/>
              <w:spacing w:after="0" w:line="276" w:lineRule="auto"/>
              <w:jc w:val="both"/>
            </w:pPr>
            <w:r w:rsidRPr="00AA21DC">
              <w:t>4.2.1</w:t>
            </w:r>
            <w:r w:rsidR="00B60216">
              <w:rPr>
                <w:lang w:val="en-US"/>
              </w:rPr>
              <w:t>.</w:t>
            </w:r>
            <w:r w:rsidRPr="00AA21DC">
              <w:t xml:space="preserve"> Hơp tác kinh tế giữa Việt Nam </w:t>
            </w:r>
            <w:r w:rsidRPr="00AA21DC">
              <w:lastRenderedPageBreak/>
              <w:t>và các nước ASEAN 6</w:t>
            </w:r>
          </w:p>
          <w:p w14:paraId="07755AC5" w14:textId="63233A66" w:rsidR="0000384C" w:rsidRPr="00AA21DC" w:rsidRDefault="00E75C84" w:rsidP="00B60216">
            <w:pPr>
              <w:widowControl w:val="0"/>
              <w:spacing w:after="0" w:line="276" w:lineRule="auto"/>
              <w:jc w:val="both"/>
            </w:pPr>
            <w:r w:rsidRPr="00AA21DC">
              <w:t>4.2.</w:t>
            </w:r>
            <w:r w:rsidR="00B60216">
              <w:rPr>
                <w:lang w:val="en-US"/>
              </w:rPr>
              <w:t>2.</w:t>
            </w:r>
            <w:r w:rsidRPr="00AA21DC">
              <w:t xml:space="preserve"> Hợp tác kinh tế giữa Việt Nam và các nước Campuchia, Lào, Myanmar</w:t>
            </w:r>
          </w:p>
        </w:tc>
        <w:tc>
          <w:tcPr>
            <w:tcW w:w="425" w:type="dxa"/>
          </w:tcPr>
          <w:p w14:paraId="3C27EE90" w14:textId="77777777" w:rsidR="0000384C" w:rsidRPr="00AA21DC" w:rsidRDefault="00C074D1" w:rsidP="0094460E">
            <w:pPr>
              <w:widowControl w:val="0"/>
              <w:jc w:val="center"/>
              <w:rPr>
                <w:lang w:val="en-US"/>
              </w:rPr>
            </w:pPr>
            <w:r w:rsidRPr="00AA21DC">
              <w:rPr>
                <w:lang w:val="en-US"/>
              </w:rPr>
              <w:lastRenderedPageBreak/>
              <w:t>8</w:t>
            </w:r>
          </w:p>
        </w:tc>
        <w:tc>
          <w:tcPr>
            <w:tcW w:w="425" w:type="dxa"/>
          </w:tcPr>
          <w:p w14:paraId="62F7F096" w14:textId="77777777" w:rsidR="0000384C" w:rsidRPr="00AA21DC" w:rsidRDefault="00C074D1" w:rsidP="0094460E">
            <w:pPr>
              <w:widowControl w:val="0"/>
              <w:rPr>
                <w:lang w:val="en-US"/>
              </w:rPr>
            </w:pPr>
            <w:r w:rsidRPr="00AA21DC">
              <w:rPr>
                <w:lang w:val="en-US"/>
              </w:rPr>
              <w:t>3</w:t>
            </w:r>
          </w:p>
        </w:tc>
        <w:tc>
          <w:tcPr>
            <w:tcW w:w="426" w:type="dxa"/>
          </w:tcPr>
          <w:p w14:paraId="5CD5A85F" w14:textId="77777777" w:rsidR="0000384C" w:rsidRPr="00AA21DC" w:rsidRDefault="00C074D1" w:rsidP="0094460E">
            <w:pPr>
              <w:widowControl w:val="0"/>
              <w:rPr>
                <w:lang w:val="en-US"/>
              </w:rPr>
            </w:pPr>
            <w:r w:rsidRPr="00AA21DC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14:paraId="0BA92459" w14:textId="77777777" w:rsidR="0000384C" w:rsidRPr="00AA21DC" w:rsidRDefault="000554BD" w:rsidP="0094460E">
            <w:pPr>
              <w:widowControl w:val="0"/>
              <w:rPr>
                <w:lang w:val="en-US"/>
              </w:rPr>
            </w:pPr>
            <w:r w:rsidRPr="00AA21DC">
              <w:rPr>
                <w:lang w:val="en-US"/>
              </w:rPr>
              <w:t>CLO4</w:t>
            </w:r>
          </w:p>
        </w:tc>
        <w:tc>
          <w:tcPr>
            <w:tcW w:w="1134" w:type="dxa"/>
          </w:tcPr>
          <w:p w14:paraId="72E42A05" w14:textId="77777777" w:rsidR="0000384C" w:rsidRPr="00AA21DC" w:rsidRDefault="00AF2215" w:rsidP="0094460E">
            <w:pPr>
              <w:widowControl w:val="0"/>
              <w:rPr>
                <w:lang w:val="en-US"/>
              </w:rPr>
            </w:pPr>
            <w:proofErr w:type="spellStart"/>
            <w:r w:rsidRPr="00AA21DC">
              <w:rPr>
                <w:lang w:val="en-US"/>
              </w:rPr>
              <w:t>Diễn</w:t>
            </w:r>
            <w:proofErr w:type="spellEnd"/>
            <w:r w:rsidRPr="00AA21DC">
              <w:rPr>
                <w:lang w:val="en-US"/>
              </w:rPr>
              <w:t xml:space="preserve"> </w:t>
            </w:r>
            <w:proofErr w:type="spellStart"/>
            <w:r w:rsidRPr="00AA21DC">
              <w:rPr>
                <w:lang w:val="en-US"/>
              </w:rPr>
              <w:t>giải</w:t>
            </w:r>
            <w:proofErr w:type="spellEnd"/>
            <w:r w:rsidRPr="00AA21DC">
              <w:rPr>
                <w:lang w:val="en-US"/>
              </w:rPr>
              <w:t xml:space="preserve">, </w:t>
            </w:r>
            <w:proofErr w:type="spellStart"/>
            <w:r w:rsidRPr="00AA21DC">
              <w:rPr>
                <w:lang w:val="en-US"/>
              </w:rPr>
              <w:t>thuyết</w:t>
            </w:r>
            <w:proofErr w:type="spellEnd"/>
            <w:r w:rsidRPr="00AA21DC">
              <w:rPr>
                <w:lang w:val="en-US"/>
              </w:rPr>
              <w:t xml:space="preserve"> </w:t>
            </w:r>
            <w:proofErr w:type="spellStart"/>
            <w:r w:rsidRPr="00AA21DC">
              <w:rPr>
                <w:lang w:val="en-US"/>
              </w:rPr>
              <w:t>trình</w:t>
            </w:r>
            <w:proofErr w:type="spellEnd"/>
          </w:p>
        </w:tc>
        <w:tc>
          <w:tcPr>
            <w:tcW w:w="1017" w:type="dxa"/>
          </w:tcPr>
          <w:p w14:paraId="362CEACB" w14:textId="77777777" w:rsidR="0000384C" w:rsidRPr="00AA21DC" w:rsidRDefault="00AF2215" w:rsidP="0094460E">
            <w:pPr>
              <w:widowControl w:val="0"/>
              <w:rPr>
                <w:lang w:val="en-US"/>
              </w:rPr>
            </w:pPr>
            <w:r w:rsidRPr="00AA21DC">
              <w:rPr>
                <w:lang w:val="en-US"/>
              </w:rPr>
              <w:t xml:space="preserve">Nghe </w:t>
            </w:r>
            <w:proofErr w:type="spellStart"/>
            <w:r w:rsidRPr="00AA21DC">
              <w:rPr>
                <w:lang w:val="en-US"/>
              </w:rPr>
              <w:t>giảng</w:t>
            </w:r>
            <w:proofErr w:type="spellEnd"/>
            <w:r w:rsidRPr="00AA21DC">
              <w:rPr>
                <w:lang w:val="en-US"/>
              </w:rPr>
              <w:t xml:space="preserve">, </w:t>
            </w:r>
            <w:proofErr w:type="spellStart"/>
            <w:r w:rsidRPr="00AA21DC">
              <w:rPr>
                <w:lang w:val="en-US"/>
              </w:rPr>
              <w:t>trả</w:t>
            </w:r>
            <w:proofErr w:type="spellEnd"/>
            <w:r w:rsidRPr="00AA21DC">
              <w:rPr>
                <w:lang w:val="en-US"/>
              </w:rPr>
              <w:t xml:space="preserve"> </w:t>
            </w:r>
            <w:proofErr w:type="spellStart"/>
            <w:r w:rsidRPr="00AA21DC">
              <w:rPr>
                <w:lang w:val="en-US"/>
              </w:rPr>
              <w:t>lời</w:t>
            </w:r>
            <w:proofErr w:type="spellEnd"/>
            <w:r w:rsidRPr="00AA21DC">
              <w:rPr>
                <w:lang w:val="en-US"/>
              </w:rPr>
              <w:t xml:space="preserve"> </w:t>
            </w:r>
            <w:proofErr w:type="spellStart"/>
            <w:r w:rsidRPr="00AA21DC">
              <w:rPr>
                <w:lang w:val="en-US"/>
              </w:rPr>
              <w:t>câu</w:t>
            </w:r>
            <w:proofErr w:type="spellEnd"/>
            <w:r w:rsidRPr="00AA21DC">
              <w:rPr>
                <w:lang w:val="en-US"/>
              </w:rPr>
              <w:t xml:space="preserve"> </w:t>
            </w:r>
            <w:proofErr w:type="spellStart"/>
            <w:r w:rsidRPr="00AA21DC">
              <w:rPr>
                <w:lang w:val="en-US"/>
              </w:rPr>
              <w:t>hỏi</w:t>
            </w:r>
            <w:proofErr w:type="spellEnd"/>
            <w:r w:rsidRPr="00AA21DC">
              <w:rPr>
                <w:lang w:val="en-US"/>
              </w:rPr>
              <w:t xml:space="preserve">, </w:t>
            </w:r>
            <w:proofErr w:type="spellStart"/>
            <w:r w:rsidRPr="00AA21DC">
              <w:rPr>
                <w:lang w:val="en-US"/>
              </w:rPr>
              <w:t>thảo</w:t>
            </w:r>
            <w:proofErr w:type="spellEnd"/>
            <w:r w:rsidRPr="00AA21DC">
              <w:rPr>
                <w:lang w:val="en-US"/>
              </w:rPr>
              <w:t xml:space="preserve"> </w:t>
            </w:r>
            <w:proofErr w:type="spellStart"/>
            <w:r w:rsidRPr="00AA21DC">
              <w:rPr>
                <w:lang w:val="en-US"/>
              </w:rPr>
              <w:t>luận</w:t>
            </w:r>
            <w:proofErr w:type="spellEnd"/>
            <w:r w:rsidRPr="00AA21DC">
              <w:rPr>
                <w:lang w:val="en-US"/>
              </w:rPr>
              <w:t xml:space="preserve"> </w:t>
            </w:r>
            <w:proofErr w:type="spellStart"/>
            <w:r w:rsidRPr="00AA21DC">
              <w:rPr>
                <w:lang w:val="en-US"/>
              </w:rPr>
              <w:t>và</w:t>
            </w:r>
            <w:proofErr w:type="spellEnd"/>
            <w:r w:rsidRPr="00AA21DC">
              <w:rPr>
                <w:lang w:val="en-US"/>
              </w:rPr>
              <w:t xml:space="preserve"> </w:t>
            </w:r>
            <w:proofErr w:type="spellStart"/>
            <w:r w:rsidRPr="00AA21DC">
              <w:rPr>
                <w:lang w:val="en-US"/>
              </w:rPr>
              <w:t>làm</w:t>
            </w:r>
            <w:proofErr w:type="spellEnd"/>
            <w:r w:rsidRPr="00AA21DC">
              <w:rPr>
                <w:lang w:val="en-US"/>
              </w:rPr>
              <w:t xml:space="preserve"> </w:t>
            </w:r>
            <w:proofErr w:type="spellStart"/>
            <w:r w:rsidRPr="00AA21DC">
              <w:rPr>
                <w:lang w:val="en-US"/>
              </w:rPr>
              <w:t>bài</w:t>
            </w:r>
            <w:proofErr w:type="spellEnd"/>
            <w:r w:rsidRPr="00AA21DC">
              <w:rPr>
                <w:lang w:val="en-US"/>
              </w:rPr>
              <w:t xml:space="preserve"> </w:t>
            </w:r>
            <w:proofErr w:type="spellStart"/>
            <w:r w:rsidRPr="00AA21DC">
              <w:rPr>
                <w:lang w:val="en-US"/>
              </w:rPr>
              <w:t>kiểm</w:t>
            </w:r>
            <w:proofErr w:type="spellEnd"/>
            <w:r w:rsidRPr="00AA21DC">
              <w:rPr>
                <w:lang w:val="en-US"/>
              </w:rPr>
              <w:t xml:space="preserve"> </w:t>
            </w:r>
            <w:proofErr w:type="spellStart"/>
            <w:r w:rsidRPr="00AA21DC">
              <w:rPr>
                <w:lang w:val="en-US"/>
              </w:rPr>
              <w:t>tra</w:t>
            </w:r>
            <w:proofErr w:type="spellEnd"/>
            <w:r w:rsidRPr="00AA21DC">
              <w:rPr>
                <w:lang w:val="en-US"/>
              </w:rPr>
              <w:t xml:space="preserve"> 1 </w:t>
            </w:r>
            <w:proofErr w:type="spellStart"/>
            <w:r w:rsidRPr="00AA21DC">
              <w:rPr>
                <w:lang w:val="en-US"/>
              </w:rPr>
              <w:t>tiết</w:t>
            </w:r>
            <w:proofErr w:type="spellEnd"/>
          </w:p>
        </w:tc>
        <w:tc>
          <w:tcPr>
            <w:tcW w:w="1142" w:type="dxa"/>
          </w:tcPr>
          <w:p w14:paraId="743833A7" w14:textId="77777777" w:rsidR="00752F59" w:rsidRPr="00AA21DC" w:rsidRDefault="00752F59" w:rsidP="00651EA5">
            <w:pPr>
              <w:spacing w:after="0"/>
              <w:rPr>
                <w:lang w:val="en-US"/>
              </w:rPr>
            </w:pPr>
            <w:r w:rsidRPr="00AA21DC">
              <w:t>[1]</w:t>
            </w:r>
            <w:r w:rsidR="00651EA5" w:rsidRPr="00AA21DC">
              <w:rPr>
                <w:lang w:val="en-US"/>
              </w:rPr>
              <w:t>:</w:t>
            </w:r>
            <w:r w:rsidRPr="00AA21DC">
              <w:rPr>
                <w:lang w:val="en-US"/>
              </w:rPr>
              <w:t>150-217</w:t>
            </w:r>
          </w:p>
          <w:p w14:paraId="2B227991" w14:textId="77777777" w:rsidR="00752F59" w:rsidRPr="00AA21DC" w:rsidRDefault="00752F59" w:rsidP="00651EA5">
            <w:pPr>
              <w:spacing w:after="0"/>
              <w:rPr>
                <w:lang w:val="en-US"/>
              </w:rPr>
            </w:pPr>
            <w:r w:rsidRPr="00AA21DC">
              <w:t>[</w:t>
            </w:r>
            <w:r w:rsidRPr="00AA21DC">
              <w:rPr>
                <w:lang w:val="en-US"/>
              </w:rPr>
              <w:t>2</w:t>
            </w:r>
            <w:r w:rsidRPr="00AA21DC">
              <w:t>]</w:t>
            </w:r>
            <w:r w:rsidR="00651EA5" w:rsidRPr="00AA21DC">
              <w:rPr>
                <w:lang w:val="en-US"/>
              </w:rPr>
              <w:t>:157</w:t>
            </w:r>
            <w:r w:rsidRPr="00AA21DC">
              <w:rPr>
                <w:lang w:val="en-US"/>
              </w:rPr>
              <w:t>-</w:t>
            </w:r>
            <w:r w:rsidR="00651EA5" w:rsidRPr="00AA21DC">
              <w:rPr>
                <w:lang w:val="en-US"/>
              </w:rPr>
              <w:t>2</w:t>
            </w:r>
            <w:r w:rsidRPr="00AA21DC">
              <w:rPr>
                <w:lang w:val="en-US"/>
              </w:rPr>
              <w:t>23</w:t>
            </w:r>
          </w:p>
          <w:p w14:paraId="649E78BB" w14:textId="77777777" w:rsidR="0000384C" w:rsidRPr="00AA21DC" w:rsidRDefault="0000384C" w:rsidP="0094460E">
            <w:pPr>
              <w:widowControl w:val="0"/>
            </w:pPr>
          </w:p>
        </w:tc>
      </w:tr>
    </w:tbl>
    <w:p w14:paraId="11B45202" w14:textId="523751B0" w:rsidR="0000384C" w:rsidRDefault="0000384C" w:rsidP="0000384C">
      <w:pPr>
        <w:widowControl w:val="0"/>
        <w:spacing w:after="0" w:line="240" w:lineRule="auto"/>
        <w:ind w:left="284"/>
        <w:contextualSpacing/>
        <w:jc w:val="both"/>
        <w:rPr>
          <w:rFonts w:ascii="12" w:eastAsia="Times New Roman" w:hAnsi="12" w:cs="Times New Roman"/>
          <w:b/>
          <w:bCs/>
          <w:sz w:val="24"/>
          <w:szCs w:val="24"/>
        </w:rPr>
      </w:pPr>
    </w:p>
    <w:p w14:paraId="1924EDE6" w14:textId="7F4A2765" w:rsidR="00B60216" w:rsidRPr="00B60216" w:rsidRDefault="006D2B0A" w:rsidP="00B60216">
      <w:pPr>
        <w:widowControl w:val="0"/>
        <w:spacing w:after="0" w:line="240" w:lineRule="auto"/>
        <w:ind w:left="284"/>
        <w:contextualSpacing/>
        <w:jc w:val="both"/>
        <w:rPr>
          <w:rFonts w:ascii="12" w:eastAsia="Times New Roman" w:hAnsi="12" w:cs="Times New Roman"/>
          <w:b/>
          <w:bCs/>
          <w:sz w:val="24"/>
          <w:szCs w:val="24"/>
        </w:rPr>
      </w:pPr>
      <w:r w:rsidRPr="00FA175E">
        <w:rPr>
          <w:rFonts w:ascii="12" w:eastAsia="Times New Roman" w:hAnsi="12" w:cs="Times New Roman"/>
          <w:b/>
          <w:bCs/>
          <w:sz w:val="24"/>
          <w:szCs w:val="24"/>
        </w:rPr>
        <w:t>(*)</w:t>
      </w:r>
      <w:r>
        <w:rPr>
          <w:rFonts w:ascii="12" w:eastAsia="Times New Roman" w:hAnsi="12" w:cs="Times New Roman"/>
          <w:b/>
          <w:bCs/>
          <w:sz w:val="24"/>
          <w:szCs w:val="24"/>
        </w:rPr>
        <w:t xml:space="preserve"> </w:t>
      </w:r>
      <w:proofErr w:type="spellStart"/>
      <w:r w:rsidR="00B60216" w:rsidRPr="00B60216">
        <w:rPr>
          <w:rFonts w:ascii="12" w:eastAsia="Times New Roman" w:hAnsi="12" w:cs="Times New Roman"/>
          <w:b/>
          <w:bCs/>
          <w:sz w:val="24"/>
          <w:szCs w:val="24"/>
        </w:rPr>
        <w:t>Lưu</w:t>
      </w:r>
      <w:proofErr w:type="spellEnd"/>
      <w:r w:rsidR="00B60216" w:rsidRPr="00B60216">
        <w:rPr>
          <w:rFonts w:ascii="12" w:eastAsia="Times New Roman" w:hAnsi="12" w:cs="Times New Roman"/>
          <w:b/>
          <w:bCs/>
          <w:sz w:val="24"/>
          <w:szCs w:val="24"/>
        </w:rPr>
        <w:t xml:space="preserve"> ý:</w:t>
      </w:r>
    </w:p>
    <w:p w14:paraId="38C760B1" w14:textId="77777777" w:rsidR="00B60216" w:rsidRPr="006D2B0A" w:rsidRDefault="00B60216" w:rsidP="00B60216">
      <w:pPr>
        <w:widowControl w:val="0"/>
        <w:spacing w:after="0" w:line="240" w:lineRule="auto"/>
        <w:ind w:left="284"/>
        <w:contextualSpacing/>
        <w:jc w:val="both"/>
        <w:rPr>
          <w:rFonts w:ascii="12" w:eastAsia="Times New Roman" w:hAnsi="12" w:cs="Times New Roman"/>
          <w:i/>
          <w:iCs/>
          <w:sz w:val="24"/>
          <w:szCs w:val="24"/>
        </w:rPr>
      </w:pPr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1. 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Hướng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dẫn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thực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hiện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chương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trình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học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phần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>:</w:t>
      </w:r>
    </w:p>
    <w:p w14:paraId="53D5371C" w14:textId="77777777" w:rsidR="00B60216" w:rsidRPr="006D2B0A" w:rsidRDefault="00B60216" w:rsidP="00B60216">
      <w:pPr>
        <w:widowControl w:val="0"/>
        <w:spacing w:after="0" w:line="240" w:lineRule="auto"/>
        <w:ind w:left="284"/>
        <w:contextualSpacing/>
        <w:jc w:val="both"/>
        <w:rPr>
          <w:rFonts w:ascii="12" w:eastAsia="Times New Roman" w:hAnsi="12" w:cs="Times New Roman"/>
          <w:i/>
          <w:iCs/>
          <w:sz w:val="24"/>
          <w:szCs w:val="24"/>
        </w:rPr>
      </w:pPr>
    </w:p>
    <w:p w14:paraId="35B0165F" w14:textId="77777777" w:rsidR="00B60216" w:rsidRPr="006D2B0A" w:rsidRDefault="00B60216" w:rsidP="00B60216">
      <w:pPr>
        <w:widowControl w:val="0"/>
        <w:spacing w:after="0" w:line="240" w:lineRule="auto"/>
        <w:ind w:left="284"/>
        <w:contextualSpacing/>
        <w:jc w:val="both"/>
        <w:rPr>
          <w:rFonts w:ascii="12" w:eastAsia="Times New Roman" w:hAnsi="12" w:cs="Times New Roman"/>
          <w:i/>
          <w:iCs/>
          <w:sz w:val="24"/>
          <w:szCs w:val="24"/>
        </w:rPr>
      </w:pPr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2.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Hướng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dẫn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thực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hiện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giờ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thảo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luận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>:</w:t>
      </w:r>
    </w:p>
    <w:p w14:paraId="3F571540" w14:textId="0944A22B" w:rsidR="00B60216" w:rsidRPr="006D2B0A" w:rsidRDefault="00B60216" w:rsidP="00B60216">
      <w:pPr>
        <w:widowControl w:val="0"/>
        <w:spacing w:after="0" w:line="240" w:lineRule="auto"/>
        <w:ind w:left="284"/>
        <w:contextualSpacing/>
        <w:jc w:val="both"/>
        <w:rPr>
          <w:rFonts w:ascii="12" w:eastAsia="Times New Roman" w:hAnsi="12" w:cs="Times New Roman"/>
          <w:i/>
          <w:iCs/>
          <w:sz w:val="24"/>
          <w:szCs w:val="24"/>
        </w:rPr>
      </w:pPr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-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Trong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18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giờ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thảo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luận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có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9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giờ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dự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giảng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thảo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luận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trên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lớp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và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9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giờ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hướng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dẫn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làm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bài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thảo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luận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trực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tuyến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.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Giảng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viên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có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thể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lựa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chọn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phương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tiện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hướng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dẫn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phù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hợp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điều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kiện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thực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tế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>.</w:t>
      </w:r>
    </w:p>
    <w:p w14:paraId="0AD710D2" w14:textId="77777777" w:rsidR="00B60216" w:rsidRPr="006D2B0A" w:rsidRDefault="00B60216" w:rsidP="00B60216">
      <w:pPr>
        <w:widowControl w:val="0"/>
        <w:spacing w:after="0" w:line="240" w:lineRule="auto"/>
        <w:ind w:left="284"/>
        <w:contextualSpacing/>
        <w:jc w:val="both"/>
        <w:rPr>
          <w:rFonts w:ascii="12" w:eastAsia="Times New Roman" w:hAnsi="12" w:cs="Times New Roman"/>
          <w:i/>
          <w:iCs/>
          <w:sz w:val="24"/>
          <w:szCs w:val="24"/>
        </w:rPr>
      </w:pPr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-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Giờ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hướng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dẫn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làm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bài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thảo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luận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trực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tuyến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nhằm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giúp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các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nhóm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thảo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luận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có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bài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thảo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luận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hoàn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chỉnh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trước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khi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thực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hiện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giờ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thảo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luận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trên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lớp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.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Giờ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hướng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dẫn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làm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bài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thảo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luận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trực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tuyến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bao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gồm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các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công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việc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: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Hướng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dẫn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đề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cương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bài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thảo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luận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,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hướng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dẫn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tìm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tài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liệu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tham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khảo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,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góp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ý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bản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thảo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bài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thảo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luận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,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giải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đáp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thắc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mắc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>,… (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có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minh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chứng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bản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sửa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đề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cương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và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bản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sửa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bài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thảo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luận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>).</w:t>
      </w:r>
    </w:p>
    <w:p w14:paraId="2F45AECC" w14:textId="07E30735" w:rsidR="00B60216" w:rsidRPr="006D2B0A" w:rsidRDefault="00B60216" w:rsidP="00B60216">
      <w:pPr>
        <w:widowControl w:val="0"/>
        <w:spacing w:after="0" w:line="240" w:lineRule="auto"/>
        <w:ind w:left="284"/>
        <w:contextualSpacing/>
        <w:jc w:val="both"/>
        <w:rPr>
          <w:rFonts w:ascii="12" w:eastAsia="Times New Roman" w:hAnsi="12" w:cs="Times New Roman"/>
          <w:i/>
          <w:iCs/>
          <w:sz w:val="24"/>
          <w:szCs w:val="24"/>
        </w:rPr>
      </w:pPr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3.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Quá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trình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tổ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chức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giảng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dạy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,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đánh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giá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học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phần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được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triển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khai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theo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hình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thức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trực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tiếp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,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hoặc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trực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tuyến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,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hoặc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kết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hợp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giữa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trực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tiếp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và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trực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tuyến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,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bảo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đảm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quy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định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hiện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hành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của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Bộ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Giáo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dục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và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Đào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tạo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và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của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Trường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Đại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học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Thương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mại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về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tổ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chức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đào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tạo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và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khảo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 xml:space="preserve"> </w:t>
      </w:r>
      <w:proofErr w:type="spellStart"/>
      <w:r w:rsidRPr="006D2B0A">
        <w:rPr>
          <w:rFonts w:ascii="12" w:eastAsia="Times New Roman" w:hAnsi="12" w:cs="Times New Roman"/>
          <w:i/>
          <w:iCs/>
          <w:sz w:val="24"/>
          <w:szCs w:val="24"/>
        </w:rPr>
        <w:t>thí</w:t>
      </w:r>
      <w:proofErr w:type="spellEnd"/>
      <w:r w:rsidRPr="006D2B0A">
        <w:rPr>
          <w:rFonts w:ascii="12" w:eastAsia="Times New Roman" w:hAnsi="12" w:cs="Times New Roman"/>
          <w:i/>
          <w:iCs/>
          <w:sz w:val="24"/>
          <w:szCs w:val="24"/>
        </w:rPr>
        <w:t>.</w:t>
      </w:r>
    </w:p>
    <w:p w14:paraId="51375150" w14:textId="77777777" w:rsidR="00B60216" w:rsidRDefault="00B60216" w:rsidP="0000384C">
      <w:pPr>
        <w:widowControl w:val="0"/>
        <w:spacing w:after="0" w:line="240" w:lineRule="auto"/>
        <w:ind w:left="284"/>
        <w:contextualSpacing/>
        <w:jc w:val="both"/>
        <w:rPr>
          <w:rFonts w:ascii="12" w:eastAsia="Times New Roman" w:hAnsi="12" w:cs="Times New Roman"/>
          <w:b/>
          <w:bCs/>
          <w:sz w:val="24"/>
          <w:szCs w:val="24"/>
        </w:rPr>
      </w:pPr>
    </w:p>
    <w:p w14:paraId="5392D11E" w14:textId="77777777" w:rsidR="003C2C94" w:rsidRPr="00AF4F84" w:rsidRDefault="003C2C94" w:rsidP="003C2C94">
      <w:pPr>
        <w:widowControl w:val="0"/>
        <w:spacing w:after="0" w:line="240" w:lineRule="auto"/>
        <w:ind w:left="5040"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F4F84">
        <w:rPr>
          <w:rFonts w:ascii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AF4F84">
        <w:rPr>
          <w:rFonts w:ascii="Times New Roman" w:hAnsi="Times New Roman" w:cs="Times New Roman"/>
          <w:i/>
          <w:iCs/>
          <w:sz w:val="24"/>
          <w:szCs w:val="24"/>
        </w:rPr>
        <w:t xml:space="preserve">   4   </w:t>
      </w:r>
      <w:proofErr w:type="spellStart"/>
      <w:r w:rsidRPr="00AF4F84">
        <w:rPr>
          <w:rFonts w:ascii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AF4F84">
        <w:rPr>
          <w:rFonts w:ascii="Times New Roman" w:hAnsi="Times New Roman" w:cs="Times New Roman"/>
          <w:i/>
          <w:iCs/>
          <w:sz w:val="24"/>
          <w:szCs w:val="24"/>
        </w:rPr>
        <w:t xml:space="preserve">  1    </w:t>
      </w:r>
      <w:proofErr w:type="spellStart"/>
      <w:r w:rsidRPr="00AF4F84">
        <w:rPr>
          <w:rFonts w:ascii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AF4F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2022</w:t>
      </w:r>
    </w:p>
    <w:p w14:paraId="426D51CD" w14:textId="77777777" w:rsidR="003C2C94" w:rsidRPr="00AF4F84" w:rsidRDefault="003C2C94" w:rsidP="003C2C94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4F8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Pr="00AF4F84">
        <w:rPr>
          <w:rFonts w:ascii="Times New Roman" w:hAnsi="Times New Roman" w:cs="Times New Roman"/>
          <w:b/>
          <w:iCs/>
          <w:sz w:val="24"/>
          <w:szCs w:val="24"/>
        </w:rPr>
        <w:t>TRƯỞNG KHOA</w:t>
      </w:r>
      <w:r w:rsidRPr="00AF4F84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AF4F8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      </w:t>
      </w:r>
      <w:r w:rsidRPr="00AF4F84">
        <w:rPr>
          <w:rFonts w:ascii="Times New Roman" w:hAnsi="Times New Roman" w:cs="Times New Roman"/>
          <w:b/>
          <w:sz w:val="24"/>
          <w:szCs w:val="24"/>
        </w:rPr>
        <w:t>TRƯỞNG BỘ MÔN</w:t>
      </w:r>
    </w:p>
    <w:p w14:paraId="76E80082" w14:textId="77777777" w:rsidR="003C2C94" w:rsidRPr="00AF4F84" w:rsidRDefault="003C2C94" w:rsidP="003C2C9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F84">
        <w:rPr>
          <w:rFonts w:ascii="Times New Roman" w:eastAsia="Calibri" w:hAnsi="Times New Roman" w:cs="Times New Roman"/>
          <w:sz w:val="24"/>
          <w:szCs w:val="24"/>
        </w:rPr>
        <w:t xml:space="preserve">               (</w:t>
      </w:r>
      <w:proofErr w:type="spellStart"/>
      <w:r w:rsidRPr="00AF4F84">
        <w:rPr>
          <w:rFonts w:ascii="Times New Roman" w:eastAsia="Calibri" w:hAnsi="Times New Roman" w:cs="Times New Roman"/>
          <w:sz w:val="24"/>
          <w:szCs w:val="24"/>
        </w:rPr>
        <w:t>Ký</w:t>
      </w:r>
      <w:proofErr w:type="spellEnd"/>
      <w:r w:rsidRPr="00AF4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4F84">
        <w:rPr>
          <w:rFonts w:ascii="Times New Roman" w:eastAsia="Calibri" w:hAnsi="Times New Roman" w:cs="Times New Roman"/>
          <w:sz w:val="24"/>
          <w:szCs w:val="24"/>
        </w:rPr>
        <w:t>và</w:t>
      </w:r>
      <w:proofErr w:type="spellEnd"/>
      <w:r w:rsidRPr="00AF4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4F84">
        <w:rPr>
          <w:rFonts w:ascii="Times New Roman" w:eastAsia="Calibri" w:hAnsi="Times New Roman" w:cs="Times New Roman"/>
          <w:sz w:val="24"/>
          <w:szCs w:val="24"/>
        </w:rPr>
        <w:t>ghi</w:t>
      </w:r>
      <w:proofErr w:type="spellEnd"/>
      <w:r w:rsidRPr="00AF4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4F84">
        <w:rPr>
          <w:rFonts w:ascii="Times New Roman" w:eastAsia="Calibri" w:hAnsi="Times New Roman" w:cs="Times New Roman"/>
          <w:sz w:val="24"/>
          <w:szCs w:val="24"/>
        </w:rPr>
        <w:t>rõ</w:t>
      </w:r>
      <w:proofErr w:type="spellEnd"/>
      <w:r w:rsidRPr="00AF4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4F84">
        <w:rPr>
          <w:rFonts w:ascii="Times New Roman" w:eastAsia="Calibri" w:hAnsi="Times New Roman" w:cs="Times New Roman"/>
          <w:sz w:val="24"/>
          <w:szCs w:val="24"/>
        </w:rPr>
        <w:t>họ</w:t>
      </w:r>
      <w:proofErr w:type="spellEnd"/>
      <w:r w:rsidRPr="00AF4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4F84">
        <w:rPr>
          <w:rFonts w:ascii="Times New Roman" w:eastAsia="Calibri" w:hAnsi="Times New Roman" w:cs="Times New Roman"/>
          <w:sz w:val="24"/>
          <w:szCs w:val="24"/>
        </w:rPr>
        <w:t>tên</w:t>
      </w:r>
      <w:proofErr w:type="spellEnd"/>
      <w:r w:rsidRPr="00AF4F84">
        <w:rPr>
          <w:rFonts w:ascii="Times New Roman" w:eastAsia="Calibri" w:hAnsi="Times New Roman" w:cs="Times New Roman"/>
          <w:sz w:val="24"/>
          <w:szCs w:val="24"/>
        </w:rPr>
        <w:t xml:space="preserve">)                                                           </w:t>
      </w:r>
      <w:r w:rsidRPr="00AF4F8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F4F84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AF4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F8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AF4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F84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F4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F84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AF4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F84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AF4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F84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F4F84">
        <w:rPr>
          <w:rFonts w:ascii="Times New Roman" w:hAnsi="Times New Roman" w:cs="Times New Roman"/>
          <w:sz w:val="24"/>
          <w:szCs w:val="24"/>
        </w:rPr>
        <w:t>)</w:t>
      </w:r>
    </w:p>
    <w:p w14:paraId="3D686FAA" w14:textId="77777777" w:rsidR="003C2C94" w:rsidRPr="00AF4F84" w:rsidRDefault="003C2C94" w:rsidP="003C2C94">
      <w:pPr>
        <w:widowControl w:val="0"/>
        <w:tabs>
          <w:tab w:val="left" w:pos="6720"/>
        </w:tabs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AF4F84">
        <w:rPr>
          <w:rFonts w:ascii="Times New Roman" w:hAnsi="Times New Roman" w:cs="Times New Roman"/>
          <w:sz w:val="24"/>
          <w:szCs w:val="24"/>
        </w:rPr>
        <w:tab/>
      </w:r>
      <w:r w:rsidRPr="00AF4F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0F38B2" wp14:editId="36FEE0FA">
            <wp:extent cx="1936750" cy="762000"/>
            <wp:effectExtent l="0" t="0" r="6350" b="0"/>
            <wp:docPr id="2" name="Picture 2" descr="D:\Documents\BM KTQT\Quan ly BM\Giay to\Chu 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BM KTQT\Quan ly BM\Giay to\Chu k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0B116" w14:textId="77777777" w:rsidR="003C2C94" w:rsidRPr="00AF4F84" w:rsidRDefault="003C2C94" w:rsidP="003C2C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67B26" w14:textId="77777777" w:rsidR="003C2C94" w:rsidRPr="00AF4F84" w:rsidRDefault="003C2C94" w:rsidP="003C2C9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4F84">
        <w:rPr>
          <w:rFonts w:ascii="Times New Roman" w:hAnsi="Times New Roman" w:cs="Times New Roman"/>
          <w:sz w:val="24"/>
          <w:szCs w:val="24"/>
        </w:rPr>
        <w:t xml:space="preserve">   TS. </w:t>
      </w:r>
      <w:proofErr w:type="spellStart"/>
      <w:r w:rsidRPr="00AF4F84">
        <w:rPr>
          <w:rFonts w:ascii="Times New Roman" w:hAnsi="Times New Roman" w:cs="Times New Roman"/>
          <w:sz w:val="24"/>
          <w:szCs w:val="24"/>
        </w:rPr>
        <w:t>Nguyễn</w:t>
      </w:r>
      <w:proofErr w:type="spellEnd"/>
      <w:r w:rsidRPr="00AF4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F84">
        <w:rPr>
          <w:rFonts w:ascii="Times New Roman" w:hAnsi="Times New Roman" w:cs="Times New Roman"/>
          <w:sz w:val="24"/>
          <w:szCs w:val="24"/>
        </w:rPr>
        <w:t>Duy</w:t>
      </w:r>
      <w:proofErr w:type="spellEnd"/>
      <w:r w:rsidRPr="00AF4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F84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AF4F84">
        <w:rPr>
          <w:rFonts w:ascii="Times New Roman" w:hAnsi="Times New Roman" w:cs="Times New Roman"/>
          <w:sz w:val="24"/>
          <w:szCs w:val="24"/>
        </w:rPr>
        <w:tab/>
      </w:r>
      <w:r w:rsidRPr="00AF4F84">
        <w:rPr>
          <w:rFonts w:ascii="Times New Roman" w:hAnsi="Times New Roman" w:cs="Times New Roman"/>
          <w:sz w:val="24"/>
          <w:szCs w:val="24"/>
        </w:rPr>
        <w:tab/>
      </w:r>
      <w:r w:rsidRPr="00AF4F84">
        <w:rPr>
          <w:rFonts w:ascii="Times New Roman" w:hAnsi="Times New Roman" w:cs="Times New Roman"/>
          <w:sz w:val="24"/>
          <w:szCs w:val="24"/>
        </w:rPr>
        <w:tab/>
      </w:r>
      <w:r w:rsidRPr="00AF4F84">
        <w:rPr>
          <w:rFonts w:ascii="Times New Roman" w:hAnsi="Times New Roman" w:cs="Times New Roman"/>
          <w:sz w:val="24"/>
          <w:szCs w:val="24"/>
        </w:rPr>
        <w:tab/>
      </w:r>
      <w:r w:rsidRPr="00AF4F84">
        <w:rPr>
          <w:rFonts w:ascii="Times New Roman" w:hAnsi="Times New Roman" w:cs="Times New Roman"/>
          <w:b/>
          <w:sz w:val="24"/>
          <w:szCs w:val="24"/>
        </w:rPr>
        <w:t xml:space="preserve">          TS. </w:t>
      </w:r>
      <w:proofErr w:type="spellStart"/>
      <w:r w:rsidRPr="00AF4F84">
        <w:rPr>
          <w:rFonts w:ascii="Times New Roman" w:hAnsi="Times New Roman" w:cs="Times New Roman"/>
          <w:b/>
          <w:sz w:val="24"/>
          <w:szCs w:val="24"/>
        </w:rPr>
        <w:t>Nguyễn</w:t>
      </w:r>
      <w:proofErr w:type="spellEnd"/>
      <w:r w:rsidRPr="00AF4F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F84">
        <w:rPr>
          <w:rFonts w:ascii="Times New Roman" w:hAnsi="Times New Roman" w:cs="Times New Roman"/>
          <w:b/>
          <w:sz w:val="24"/>
          <w:szCs w:val="24"/>
        </w:rPr>
        <w:t>Bích</w:t>
      </w:r>
      <w:proofErr w:type="spellEnd"/>
      <w:r w:rsidRPr="00AF4F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F84">
        <w:rPr>
          <w:rFonts w:ascii="Times New Roman" w:hAnsi="Times New Roman" w:cs="Times New Roman"/>
          <w:b/>
          <w:sz w:val="24"/>
          <w:szCs w:val="24"/>
        </w:rPr>
        <w:t>Thủy</w:t>
      </w:r>
      <w:proofErr w:type="spellEnd"/>
    </w:p>
    <w:p w14:paraId="49DF7DB6" w14:textId="77777777" w:rsidR="004311A6" w:rsidRDefault="004311A6" w:rsidP="000038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6129CFC9" w14:textId="77777777" w:rsidR="00E5447F" w:rsidRDefault="00E5447F" w:rsidP="000038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3B901F95" w14:textId="0DE339B7" w:rsidR="0000384C" w:rsidRPr="00E54979" w:rsidRDefault="0000384C" w:rsidP="00E544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HIỆU TRƯỞNG</w:t>
      </w:r>
    </w:p>
    <w:p w14:paraId="231877DD" w14:textId="77777777" w:rsidR="0000384C" w:rsidRPr="00E54979" w:rsidRDefault="0000384C" w:rsidP="000038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CBB1FDD" w14:textId="77777777" w:rsidR="0000384C" w:rsidRPr="00E54979" w:rsidRDefault="0000384C" w:rsidP="000038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9BE032D" w14:textId="77777777" w:rsidR="0000384C" w:rsidRDefault="0000384C" w:rsidP="001C4932">
      <w:pPr>
        <w:widowControl w:val="0"/>
        <w:spacing w:after="0" w:line="240" w:lineRule="auto"/>
        <w:ind w:right="-63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00384C" w:rsidSect="0054595D">
      <w:footerReference w:type="default" r:id="rId12"/>
      <w:pgSz w:w="11909" w:h="16834" w:code="9"/>
      <w:pgMar w:top="864" w:right="1152" w:bottom="864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A9A38" w14:textId="77777777" w:rsidR="000D2C0A" w:rsidRDefault="000D2C0A">
      <w:pPr>
        <w:spacing w:after="0" w:line="240" w:lineRule="auto"/>
      </w:pPr>
      <w:r>
        <w:separator/>
      </w:r>
    </w:p>
  </w:endnote>
  <w:endnote w:type="continuationSeparator" w:id="0">
    <w:p w14:paraId="4FFB5C44" w14:textId="77777777" w:rsidR="000D2C0A" w:rsidRDefault="000D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73921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E24E503" w14:textId="77777777" w:rsidR="00941139" w:rsidRPr="00941139" w:rsidRDefault="00AF2215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41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11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41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2C94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411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8727B3B" w14:textId="77777777" w:rsidR="00941139" w:rsidRDefault="000D2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4E47C" w14:textId="77777777" w:rsidR="000D2C0A" w:rsidRDefault="000D2C0A">
      <w:pPr>
        <w:spacing w:after="0" w:line="240" w:lineRule="auto"/>
      </w:pPr>
      <w:r>
        <w:separator/>
      </w:r>
    </w:p>
  </w:footnote>
  <w:footnote w:type="continuationSeparator" w:id="0">
    <w:p w14:paraId="24EEAAD6" w14:textId="77777777" w:rsidR="000D2C0A" w:rsidRDefault="000D2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07524"/>
    <w:multiLevelType w:val="hybridMultilevel"/>
    <w:tmpl w:val="D3D639EE"/>
    <w:lvl w:ilvl="0" w:tplc="F61C40EE">
      <w:start w:val="1"/>
      <w:numFmt w:val="decimal"/>
      <w:lvlText w:val="%1."/>
      <w:lvlJc w:val="left"/>
      <w:pPr>
        <w:tabs>
          <w:tab w:val="num" w:pos="432"/>
        </w:tabs>
        <w:ind w:left="360" w:hanging="360"/>
      </w:pPr>
      <w:rPr>
        <w:b/>
      </w:rPr>
    </w:lvl>
    <w:lvl w:ilvl="1" w:tplc="4ECC7A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0406AB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D0A2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FA678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9FC9C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2202B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FEE26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46CC8C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804672E"/>
    <w:multiLevelType w:val="multilevel"/>
    <w:tmpl w:val="52C822AA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84C"/>
    <w:rsid w:val="0000384C"/>
    <w:rsid w:val="00011EF5"/>
    <w:rsid w:val="00042E87"/>
    <w:rsid w:val="000554BD"/>
    <w:rsid w:val="00067548"/>
    <w:rsid w:val="000D2C0A"/>
    <w:rsid w:val="000E0E7D"/>
    <w:rsid w:val="001230CB"/>
    <w:rsid w:val="00162D92"/>
    <w:rsid w:val="00173CA1"/>
    <w:rsid w:val="001C4932"/>
    <w:rsid w:val="001F4158"/>
    <w:rsid w:val="001F479A"/>
    <w:rsid w:val="00223373"/>
    <w:rsid w:val="0022570F"/>
    <w:rsid w:val="00254D18"/>
    <w:rsid w:val="00287567"/>
    <w:rsid w:val="00295A77"/>
    <w:rsid w:val="002E2761"/>
    <w:rsid w:val="00317D45"/>
    <w:rsid w:val="00364889"/>
    <w:rsid w:val="003679CD"/>
    <w:rsid w:val="003944FD"/>
    <w:rsid w:val="003C07A1"/>
    <w:rsid w:val="003C2C94"/>
    <w:rsid w:val="003D294B"/>
    <w:rsid w:val="0041033E"/>
    <w:rsid w:val="0042251B"/>
    <w:rsid w:val="004311A6"/>
    <w:rsid w:val="00431A15"/>
    <w:rsid w:val="00444503"/>
    <w:rsid w:val="00463B48"/>
    <w:rsid w:val="00487D8D"/>
    <w:rsid w:val="005102B3"/>
    <w:rsid w:val="005452C7"/>
    <w:rsid w:val="005B183C"/>
    <w:rsid w:val="005D13A0"/>
    <w:rsid w:val="005D667B"/>
    <w:rsid w:val="005E1676"/>
    <w:rsid w:val="005F2ACF"/>
    <w:rsid w:val="00611EDD"/>
    <w:rsid w:val="00630469"/>
    <w:rsid w:val="00651EA5"/>
    <w:rsid w:val="00674128"/>
    <w:rsid w:val="00696913"/>
    <w:rsid w:val="006C25D8"/>
    <w:rsid w:val="006C36AC"/>
    <w:rsid w:val="006D2B0A"/>
    <w:rsid w:val="00752F59"/>
    <w:rsid w:val="007F00DC"/>
    <w:rsid w:val="00844858"/>
    <w:rsid w:val="008609C6"/>
    <w:rsid w:val="00883C34"/>
    <w:rsid w:val="0091332E"/>
    <w:rsid w:val="00940366"/>
    <w:rsid w:val="009446A8"/>
    <w:rsid w:val="00984B19"/>
    <w:rsid w:val="009D48AC"/>
    <w:rsid w:val="009D60BD"/>
    <w:rsid w:val="00A07933"/>
    <w:rsid w:val="00A65FE9"/>
    <w:rsid w:val="00A9601B"/>
    <w:rsid w:val="00AA21DC"/>
    <w:rsid w:val="00AC616B"/>
    <w:rsid w:val="00AF2215"/>
    <w:rsid w:val="00B4224F"/>
    <w:rsid w:val="00B558BC"/>
    <w:rsid w:val="00B60216"/>
    <w:rsid w:val="00B9727D"/>
    <w:rsid w:val="00BD3E5F"/>
    <w:rsid w:val="00BF536C"/>
    <w:rsid w:val="00C03E0A"/>
    <w:rsid w:val="00C074D1"/>
    <w:rsid w:val="00C20A88"/>
    <w:rsid w:val="00C379DC"/>
    <w:rsid w:val="00C638D4"/>
    <w:rsid w:val="00C820A4"/>
    <w:rsid w:val="00CB60FC"/>
    <w:rsid w:val="00D11331"/>
    <w:rsid w:val="00D42D26"/>
    <w:rsid w:val="00D62556"/>
    <w:rsid w:val="00D8333E"/>
    <w:rsid w:val="00DB4E25"/>
    <w:rsid w:val="00DE417E"/>
    <w:rsid w:val="00E423F9"/>
    <w:rsid w:val="00E5447F"/>
    <w:rsid w:val="00E75C84"/>
    <w:rsid w:val="00E75E26"/>
    <w:rsid w:val="00E97DE1"/>
    <w:rsid w:val="00EE446E"/>
    <w:rsid w:val="00F00B48"/>
    <w:rsid w:val="00F24654"/>
    <w:rsid w:val="00F93143"/>
    <w:rsid w:val="00FB316B"/>
    <w:rsid w:val="00FB4A71"/>
    <w:rsid w:val="00FC332F"/>
    <w:rsid w:val="00FD1A5A"/>
    <w:rsid w:val="00FE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996B7"/>
  <w15:docId w15:val="{DE1BB62D-5571-4D4A-B4B6-6198766B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84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03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03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0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84C"/>
  </w:style>
  <w:style w:type="character" w:customStyle="1" w:styleId="fontstyle01">
    <w:name w:val="fontstyle01"/>
    <w:basedOn w:val="DefaultParagraphFont"/>
    <w:rsid w:val="0000384C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75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616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6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cvcci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asea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i.gov.v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5F55C-EA02-4BF2-9CF6-C32B1603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MrUser</dc:creator>
  <cp:lastModifiedBy>admin</cp:lastModifiedBy>
  <cp:revision>6</cp:revision>
  <dcterms:created xsi:type="dcterms:W3CDTF">2022-01-04T04:09:00Z</dcterms:created>
  <dcterms:modified xsi:type="dcterms:W3CDTF">2022-03-27T14:11:00Z</dcterms:modified>
</cp:coreProperties>
</file>